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A7" w:rsidRDefault="00E251A7" w:rsidP="00E251A7">
      <w:pPr>
        <w:spacing w:before="240" w:after="60"/>
        <w:jc w:val="center"/>
        <w:rPr>
          <w:rFonts w:ascii="Calibri Light" w:eastAsia="Calibri Light" w:hAnsi="Calibri Light" w:cs="Calibri Light"/>
          <w:b/>
          <w:sz w:val="32"/>
        </w:rPr>
      </w:pPr>
      <w:r>
        <w:rPr>
          <w:rFonts w:ascii="宋体" w:eastAsia="宋体" w:hAnsi="宋体" w:cs="宋体"/>
          <w:b/>
          <w:sz w:val="32"/>
        </w:rPr>
        <w:t>中文期刊手机助手</w:t>
      </w:r>
      <w:r>
        <w:rPr>
          <w:rFonts w:ascii="Calibri Light" w:eastAsia="Calibri Light" w:hAnsi="Calibri Light" w:cs="Calibri Light"/>
          <w:b/>
          <w:sz w:val="32"/>
        </w:rPr>
        <w:t>V3.0</w:t>
      </w:r>
      <w:r>
        <w:rPr>
          <w:rFonts w:ascii="宋体" w:eastAsia="宋体" w:hAnsi="宋体" w:cs="宋体"/>
          <w:b/>
          <w:sz w:val="32"/>
        </w:rPr>
        <w:t>使用说明</w:t>
      </w:r>
    </w:p>
    <w:p w:rsidR="00E251A7" w:rsidRDefault="00E251A7" w:rsidP="00E251A7">
      <w:pPr>
        <w:spacing w:line="360" w:lineRule="auto"/>
        <w:ind w:firstLine="420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“中文期刊手机助手</w:t>
      </w:r>
      <w:r>
        <w:rPr>
          <w:rFonts w:ascii="Calibri" w:eastAsia="Calibri" w:hAnsi="Calibri" w:cs="Calibri"/>
        </w:rPr>
        <w:t>V3.0”</w:t>
      </w:r>
      <w:r>
        <w:rPr>
          <w:rFonts w:ascii="宋体" w:eastAsia="宋体" w:hAnsi="宋体" w:cs="宋体"/>
        </w:rPr>
        <w:t>是维普资讯推出的一款期刊检索阅读软件，产品嵌入了基于元数据整合的一站式搜索引擎，不仅提供海量期刊资源的检索与全文阅读，还提供资源下载，让学术阅读更加方便快捷。</w:t>
      </w:r>
    </w:p>
    <w:p w:rsidR="00DC11C9" w:rsidRPr="00E251A7" w:rsidRDefault="00E8638E">
      <w:pPr>
        <w:rPr>
          <w:rFonts w:hint="eastAsia"/>
          <w:b/>
        </w:rPr>
      </w:pPr>
      <w:proofErr w:type="gramStart"/>
      <w:r>
        <w:rPr>
          <w:rFonts w:hint="eastAsia"/>
          <w:b/>
        </w:rPr>
        <w:t>一</w:t>
      </w:r>
      <w:proofErr w:type="gramEnd"/>
      <w:r>
        <w:rPr>
          <w:rFonts w:hint="eastAsia"/>
          <w:b/>
        </w:rPr>
        <w:t xml:space="preserve"> </w:t>
      </w:r>
      <w:r w:rsidR="00E251A7" w:rsidRPr="00E251A7">
        <w:rPr>
          <w:rFonts w:hint="eastAsia"/>
          <w:b/>
        </w:rPr>
        <w:t>安装</w:t>
      </w:r>
      <w:r w:rsidR="00E251A7" w:rsidRPr="00E251A7">
        <w:rPr>
          <w:rFonts w:hint="eastAsia"/>
          <w:b/>
        </w:rPr>
        <w:t>app</w:t>
      </w:r>
    </w:p>
    <w:p w:rsidR="00E251A7" w:rsidRDefault="00E251A7" w:rsidP="00E251A7">
      <w:pPr>
        <w:ind w:firstLineChars="200" w:firstLine="420"/>
        <w:rPr>
          <w:rFonts w:hint="eastAsia"/>
        </w:rPr>
      </w:pPr>
      <w:r>
        <w:rPr>
          <w:rFonts w:hint="eastAsia"/>
        </w:rPr>
        <w:t>可</w:t>
      </w:r>
      <w:proofErr w:type="gramStart"/>
      <w:r>
        <w:rPr>
          <w:rFonts w:hint="eastAsia"/>
        </w:rPr>
        <w:t>通过微信“扫一扫”</w:t>
      </w:r>
      <w:proofErr w:type="gramEnd"/>
      <w:r>
        <w:rPr>
          <w:rFonts w:hint="eastAsia"/>
        </w:rPr>
        <w:t>如下</w:t>
      </w:r>
      <w:proofErr w:type="gramStart"/>
      <w:r>
        <w:rPr>
          <w:rFonts w:hint="eastAsia"/>
        </w:rPr>
        <w:t>二维码进行</w:t>
      </w:r>
      <w:proofErr w:type="gramEnd"/>
      <w:r>
        <w:rPr>
          <w:rFonts w:hint="eastAsia"/>
        </w:rPr>
        <w:t>下载安装：</w:t>
      </w:r>
    </w:p>
    <w:p w:rsidR="00E251A7" w:rsidRDefault="00E251A7" w:rsidP="00E8638E">
      <w:pPr>
        <w:jc w:val="center"/>
        <w:rPr>
          <w:rFonts w:hint="eastAsia"/>
        </w:rPr>
      </w:pPr>
      <w:r>
        <w:object w:dxaOrig="3265" w:dyaOrig="3265">
          <v:rect id="rectole0000000000" o:spid="_x0000_i1025" style="width:163.5pt;height:163.5pt" o:ole="" o:preferrelative="t" stroked="f">
            <v:imagedata r:id="rId6" o:title=""/>
          </v:rect>
          <o:OLEObject Type="Embed" ProgID="StaticMetafile" ShapeID="rectole0000000000" DrawAspect="Content" ObjectID="_1525592126" r:id="rId7"/>
        </w:object>
      </w:r>
    </w:p>
    <w:p w:rsidR="00E251A7" w:rsidRDefault="00E8638E" w:rsidP="00E8638E">
      <w:pPr>
        <w:spacing w:before="120" w:after="120"/>
        <w:jc w:val="left"/>
        <w:rPr>
          <w:rFonts w:ascii="Calibri" w:eastAsia="Calibri" w:hAnsi="Calibri" w:cs="Calibri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 xml:space="preserve">二 </w:t>
      </w:r>
      <w:r w:rsidR="00E251A7">
        <w:rPr>
          <w:rFonts w:ascii="宋体" w:eastAsia="宋体" w:hAnsi="宋体" w:cs="宋体"/>
          <w:b/>
          <w:sz w:val="24"/>
        </w:rPr>
        <w:t>账号登录</w:t>
      </w:r>
    </w:p>
    <w:p w:rsidR="00E251A7" w:rsidRPr="00E8638E" w:rsidRDefault="00E251A7" w:rsidP="00E8638E">
      <w:pPr>
        <w:pStyle w:val="a4"/>
        <w:numPr>
          <w:ilvl w:val="0"/>
          <w:numId w:val="5"/>
        </w:numPr>
        <w:ind w:firstLineChars="0"/>
        <w:rPr>
          <w:rFonts w:ascii="Calibri" w:eastAsia="Calibri" w:hAnsi="Calibri" w:cs="Calibri"/>
        </w:rPr>
      </w:pPr>
      <w:r w:rsidRPr="00E8638E">
        <w:rPr>
          <w:rFonts w:ascii="宋体" w:eastAsia="宋体" w:hAnsi="宋体" w:cs="宋体"/>
        </w:rPr>
        <w:t>手机号登录</w:t>
      </w:r>
    </w:p>
    <w:p w:rsidR="00E251A7" w:rsidRDefault="00E251A7" w:rsidP="00E8638E">
      <w:pPr>
        <w:ind w:firstLineChars="200" w:firstLine="420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下载</w:t>
      </w:r>
      <w:r>
        <w:rPr>
          <w:rFonts w:ascii="Calibri" w:eastAsia="Calibri" w:hAnsi="Calibri" w:cs="Calibri"/>
        </w:rPr>
        <w:t>app</w:t>
      </w:r>
      <w:r>
        <w:rPr>
          <w:rFonts w:ascii="宋体" w:eastAsia="宋体" w:hAnsi="宋体" w:cs="宋体"/>
        </w:rPr>
        <w:t>后，打开客户端，首先在客户端</w:t>
      </w:r>
      <w:r w:rsidRPr="00E8638E">
        <w:rPr>
          <w:rFonts w:ascii="宋体" w:eastAsia="宋体" w:hAnsi="宋体" w:cs="宋体"/>
          <w:u w:val="single"/>
        </w:rPr>
        <w:t>左上角</w:t>
      </w:r>
      <w:r>
        <w:rPr>
          <w:rFonts w:ascii="宋体" w:eastAsia="宋体" w:hAnsi="宋体" w:cs="宋体"/>
        </w:rPr>
        <w:t>点击</w:t>
      </w:r>
      <w:r w:rsidR="005C3A73">
        <w:rPr>
          <w:rFonts w:hint="eastAsia"/>
        </w:rPr>
        <w:t>人形</w:t>
      </w:r>
      <w:r w:rsidR="00E8638E">
        <w:rPr>
          <w:rFonts w:hint="eastAsia"/>
        </w:rPr>
        <w:t>图片，按提示操作：</w:t>
      </w:r>
    </w:p>
    <w:p w:rsidR="00E251A7" w:rsidRDefault="00E251A7" w:rsidP="00E251A7">
      <w:pPr>
        <w:rPr>
          <w:rFonts w:ascii="Calibri" w:eastAsia="Calibri" w:hAnsi="Calibri" w:cs="Calibri"/>
        </w:rPr>
      </w:pPr>
    </w:p>
    <w:p w:rsidR="00E251A7" w:rsidRDefault="00E251A7" w:rsidP="00E251A7">
      <w:pPr>
        <w:jc w:val="center"/>
        <w:rPr>
          <w:rFonts w:ascii="Calibri" w:eastAsia="Calibri" w:hAnsi="Calibri" w:cs="Calibri"/>
        </w:rPr>
      </w:pPr>
      <w:r>
        <w:object w:dxaOrig="3243" w:dyaOrig="5769">
          <v:rect id="rectole0000000031" o:spid="_x0000_i1026" style="width:162pt;height:288.75pt" o:ole="" o:preferrelative="t" stroked="f">
            <v:imagedata r:id="rId8" o:title=""/>
          </v:rect>
          <o:OLEObject Type="Embed" ProgID="StaticMetafile" ShapeID="rectole0000000031" DrawAspect="Content" ObjectID="_1525592127" r:id="rId9"/>
        </w:object>
      </w:r>
      <w:r>
        <w:object w:dxaOrig="3243" w:dyaOrig="5769">
          <v:rect id="rectole0000000032" o:spid="_x0000_i1027" style="width:162pt;height:288.75pt" o:ole="" o:preferrelative="t" stroked="f">
            <v:imagedata r:id="rId10" o:title=""/>
          </v:rect>
          <o:OLEObject Type="Embed" ProgID="StaticMetafile" ShapeID="rectole0000000032" DrawAspect="Content" ObjectID="_1525592128" r:id="rId11"/>
        </w:object>
      </w:r>
    </w:p>
    <w:p w:rsidR="005C3A73" w:rsidRPr="00E8638E" w:rsidRDefault="005C3A73" w:rsidP="00E8638E">
      <w:pPr>
        <w:pStyle w:val="a4"/>
        <w:numPr>
          <w:ilvl w:val="0"/>
          <w:numId w:val="5"/>
        </w:numPr>
        <w:ind w:firstLineChars="0"/>
        <w:rPr>
          <w:rFonts w:ascii="Calibri" w:eastAsia="Calibri" w:hAnsi="Calibri" w:cs="Calibri"/>
        </w:rPr>
      </w:pPr>
      <w:r w:rsidRPr="00E8638E">
        <w:rPr>
          <w:rFonts w:ascii="宋体" w:eastAsia="宋体" w:hAnsi="宋体" w:cs="宋体"/>
        </w:rPr>
        <w:lastRenderedPageBreak/>
        <w:t>账号绑定</w:t>
      </w:r>
    </w:p>
    <w:p w:rsidR="005C3A73" w:rsidRDefault="00E8638E" w:rsidP="00E8638E">
      <w:pPr>
        <w:ind w:firstLineChars="200" w:firstLine="420"/>
        <w:rPr>
          <w:rFonts w:ascii="Calibri" w:eastAsia="Calibri" w:hAnsi="Calibri" w:cs="Calibri"/>
        </w:rPr>
      </w:pPr>
      <w:r>
        <w:rPr>
          <w:rFonts w:ascii="宋体" w:eastAsia="宋体" w:hAnsi="宋体" w:cs="宋体" w:hint="eastAsia"/>
        </w:rPr>
        <w:t>首次</w:t>
      </w:r>
      <w:r w:rsidR="005C3A73">
        <w:rPr>
          <w:rFonts w:ascii="宋体" w:eastAsia="宋体" w:hAnsi="宋体" w:cs="宋体"/>
        </w:rPr>
        <w:t>登录期刊助手</w:t>
      </w:r>
      <w:r w:rsidR="005C3A73">
        <w:rPr>
          <w:rFonts w:ascii="Calibri" w:eastAsia="Calibri" w:hAnsi="Calibri" w:cs="Calibri"/>
        </w:rPr>
        <w:t>app</w:t>
      </w:r>
      <w:r w:rsidR="005C3A73">
        <w:rPr>
          <w:rFonts w:ascii="宋体" w:eastAsia="宋体" w:hAnsi="宋体" w:cs="宋体"/>
        </w:rPr>
        <w:t>，您需要进行账号绑定。期刊助手</w:t>
      </w:r>
      <w:r w:rsidR="005C3A73">
        <w:rPr>
          <w:rFonts w:ascii="Calibri" w:eastAsia="Calibri" w:hAnsi="Calibri" w:cs="Calibri"/>
        </w:rPr>
        <w:t>app</w:t>
      </w:r>
      <w:r w:rsidR="005C3A73">
        <w:rPr>
          <w:rFonts w:ascii="宋体" w:eastAsia="宋体" w:hAnsi="宋体" w:cs="宋体"/>
        </w:rPr>
        <w:t>提供</w:t>
      </w:r>
      <w:r>
        <w:rPr>
          <w:rFonts w:ascii="宋体" w:eastAsia="宋体" w:hAnsi="宋体" w:cs="宋体" w:hint="eastAsia"/>
        </w:rPr>
        <w:t>以下</w:t>
      </w:r>
      <w:r w:rsidR="005C3A73">
        <w:rPr>
          <w:rFonts w:ascii="宋体" w:eastAsia="宋体" w:hAnsi="宋体" w:cs="宋体"/>
        </w:rPr>
        <w:t>方式进行账号绑定，凡是验证成功的账户在半年内无需重复验证，可以直接通过手机号登录使用。</w:t>
      </w:r>
    </w:p>
    <w:p w:rsidR="005C3A73" w:rsidRDefault="005C3A73" w:rsidP="005C3A73">
      <w:pPr>
        <w:numPr>
          <w:ilvl w:val="0"/>
          <w:numId w:val="2"/>
        </w:numPr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</w:t>
      </w:r>
      <w:r>
        <w:rPr>
          <w:rFonts w:ascii="宋体" w:eastAsia="宋体" w:hAnsi="宋体" w:cs="宋体"/>
        </w:rPr>
        <w:t>验</w:t>
      </w:r>
      <w:bookmarkStart w:id="0" w:name="_GoBack"/>
      <w:bookmarkEnd w:id="0"/>
      <w:r>
        <w:rPr>
          <w:rFonts w:ascii="宋体" w:eastAsia="宋体" w:hAnsi="宋体" w:cs="宋体"/>
        </w:rPr>
        <w:t>证</w:t>
      </w:r>
    </w:p>
    <w:p w:rsidR="005C3A73" w:rsidRDefault="005C3A73" w:rsidP="005C3A73">
      <w:pPr>
        <w:ind w:left="360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如果您的手机处于链接校园</w:t>
      </w:r>
      <w:proofErr w:type="spellStart"/>
      <w:r>
        <w:rPr>
          <w:rFonts w:ascii="Calibri" w:eastAsia="Calibri" w:hAnsi="Calibri" w:cs="Calibri"/>
        </w:rPr>
        <w:t>WiFi</w:t>
      </w:r>
      <w:proofErr w:type="spellEnd"/>
      <w:r>
        <w:rPr>
          <w:rFonts w:ascii="宋体" w:eastAsia="宋体" w:hAnsi="宋体" w:cs="宋体"/>
        </w:rPr>
        <w:t>的状态，并且所在的机构已经购买“维普资讯·中文期刊服务平台”，系统已经默认您的账号有使用权限。手机号登录后无需绑定，直接使用期刊</w:t>
      </w:r>
      <w:r>
        <w:rPr>
          <w:rFonts w:ascii="Calibri" w:eastAsia="Calibri" w:hAnsi="Calibri" w:cs="Calibri"/>
        </w:rPr>
        <w:t>app</w:t>
      </w:r>
      <w:r>
        <w:rPr>
          <w:rFonts w:ascii="宋体" w:eastAsia="宋体" w:hAnsi="宋体" w:cs="宋体"/>
        </w:rPr>
        <w:t>的文献下载、阅读等功能。</w:t>
      </w:r>
    </w:p>
    <w:p w:rsidR="005C3A73" w:rsidRDefault="005C3A73" w:rsidP="005C3A73">
      <w:pPr>
        <w:numPr>
          <w:ilvl w:val="0"/>
          <w:numId w:val="3"/>
        </w:numPr>
        <w:ind w:left="360" w:hanging="360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网页平台授权</w:t>
      </w:r>
    </w:p>
    <w:p w:rsidR="005C3A73" w:rsidRDefault="005C3A73" w:rsidP="005C3A73">
      <w:pPr>
        <w:ind w:left="36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如果您所在的机构已经购买“维普资讯·中文期刊服务平台”，</w:t>
      </w:r>
      <w:proofErr w:type="gramStart"/>
      <w:r>
        <w:rPr>
          <w:rFonts w:ascii="宋体" w:eastAsia="宋体" w:hAnsi="宋体" w:cs="宋体"/>
        </w:rPr>
        <w:t>并且您</w:t>
      </w:r>
      <w:proofErr w:type="gramEnd"/>
      <w:r>
        <w:rPr>
          <w:rFonts w:ascii="宋体" w:eastAsia="宋体" w:hAnsi="宋体" w:cs="宋体"/>
        </w:rPr>
        <w:t>身边有电脑的情况下，可以打开</w:t>
      </w:r>
      <w:hyperlink r:id="rId12">
        <w:r>
          <w:rPr>
            <w:rFonts w:ascii="Calibri" w:eastAsia="Calibri" w:hAnsi="Calibri" w:cs="Calibri"/>
            <w:color w:val="0563C1"/>
            <w:u w:val="single"/>
          </w:rPr>
          <w:t>http://qikan.cqvip.com</w:t>
        </w:r>
      </w:hyperlink>
      <w:r>
        <w:rPr>
          <w:rFonts w:ascii="Calibri" w:eastAsia="Calibri" w:hAnsi="Calibri" w:cs="Calibri"/>
        </w:rPr>
        <w:t xml:space="preserve"> </w:t>
      </w:r>
      <w:r>
        <w:rPr>
          <w:rFonts w:ascii="宋体" w:eastAsia="宋体" w:hAnsi="宋体" w:cs="宋体"/>
        </w:rPr>
        <w:t>链接，在屏幕的右上角找到【为手机</w:t>
      </w:r>
      <w:r>
        <w:rPr>
          <w:rFonts w:ascii="Calibri" w:eastAsia="Calibri" w:hAnsi="Calibri" w:cs="Calibri"/>
        </w:rPr>
        <w:t>app</w:t>
      </w:r>
      <w:r>
        <w:rPr>
          <w:rFonts w:ascii="宋体" w:eastAsia="宋体" w:hAnsi="宋体" w:cs="宋体"/>
        </w:rPr>
        <w:t>授权】，</w:t>
      </w:r>
      <w:proofErr w:type="gramStart"/>
      <w:r>
        <w:rPr>
          <w:rFonts w:ascii="宋体" w:eastAsia="宋体" w:hAnsi="宋体" w:cs="宋体"/>
        </w:rPr>
        <w:t>扫码对</w:t>
      </w:r>
      <w:proofErr w:type="gramEnd"/>
      <w:r>
        <w:rPr>
          <w:rFonts w:ascii="宋体" w:eastAsia="宋体" w:hAnsi="宋体" w:cs="宋体"/>
        </w:rPr>
        <w:t>手机进行绑定。系统识别成功后，您就可以使用期刊手机助手的全部功能了。</w:t>
      </w:r>
    </w:p>
    <w:p w:rsidR="005C3A73" w:rsidRDefault="005C3A73" w:rsidP="005C3A73">
      <w:pPr>
        <w:ind w:left="360"/>
        <w:rPr>
          <w:rFonts w:ascii="Calibri" w:eastAsia="Calibri" w:hAnsi="Calibri" w:cs="Calibri"/>
        </w:rPr>
      </w:pPr>
    </w:p>
    <w:p w:rsidR="00E251A7" w:rsidRDefault="005C3A73" w:rsidP="005C3A73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C365C31" wp14:editId="457F48C7">
            <wp:extent cx="4950878" cy="25622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56719" t="7226" b="56936"/>
                    <a:stretch/>
                  </pic:blipFill>
                  <pic:spPr bwMode="auto">
                    <a:xfrm>
                      <a:off x="0" y="0"/>
                      <a:ext cx="4952073" cy="2562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3A73" w:rsidRPr="00E8638E" w:rsidRDefault="005C3A73" w:rsidP="00E8638E">
      <w:pPr>
        <w:pStyle w:val="a4"/>
        <w:numPr>
          <w:ilvl w:val="0"/>
          <w:numId w:val="5"/>
        </w:numPr>
        <w:ind w:firstLineChars="0"/>
        <w:rPr>
          <w:rFonts w:ascii="Calibri" w:eastAsia="Calibri" w:hAnsi="Calibri" w:cs="Calibri"/>
        </w:rPr>
      </w:pPr>
      <w:r w:rsidRPr="00E8638E">
        <w:rPr>
          <w:rFonts w:ascii="宋体" w:eastAsia="宋体" w:hAnsi="宋体" w:cs="宋体"/>
        </w:rPr>
        <w:t>登陆成功</w:t>
      </w:r>
    </w:p>
    <w:p w:rsidR="005C3A73" w:rsidRDefault="005C3A73" w:rsidP="00E8638E">
      <w:pPr>
        <w:ind w:firstLineChars="200" w:firstLine="420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完成手机号登录和账号绑定两个步骤，就可以使用期刊</w:t>
      </w:r>
      <w:r>
        <w:rPr>
          <w:rFonts w:ascii="Calibri" w:eastAsia="Calibri" w:hAnsi="Calibri" w:cs="Calibri"/>
        </w:rPr>
        <w:t>app</w:t>
      </w:r>
      <w:r>
        <w:rPr>
          <w:rFonts w:ascii="宋体" w:eastAsia="宋体" w:hAnsi="宋体" w:cs="宋体"/>
        </w:rPr>
        <w:t>的全部功能了。</w:t>
      </w:r>
    </w:p>
    <w:p w:rsidR="005C3A73" w:rsidRDefault="00E8638E" w:rsidP="00E8638E">
      <w:pPr>
        <w:spacing w:before="120" w:after="120"/>
        <w:rPr>
          <w:rFonts w:ascii="Calibri Light" w:eastAsia="Calibri Light" w:hAnsi="Calibri Light" w:cs="Calibri Light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三 校园网</w:t>
      </w:r>
      <w:proofErr w:type="gramStart"/>
      <w:r>
        <w:rPr>
          <w:rFonts w:ascii="宋体" w:eastAsia="宋体" w:hAnsi="宋体" w:cs="宋体" w:hint="eastAsia"/>
          <w:b/>
          <w:sz w:val="24"/>
        </w:rPr>
        <w:t>外</w:t>
      </w:r>
      <w:r w:rsidR="005C3A73">
        <w:rPr>
          <w:rFonts w:ascii="宋体" w:eastAsia="宋体" w:hAnsi="宋体" w:cs="宋体"/>
          <w:b/>
          <w:sz w:val="24"/>
        </w:rPr>
        <w:t>扫码登录</w:t>
      </w:r>
      <w:proofErr w:type="gramEnd"/>
    </w:p>
    <w:p w:rsidR="005C3A73" w:rsidRDefault="005C3A73" w:rsidP="00E8638E">
      <w:pPr>
        <w:ind w:firstLineChars="200" w:firstLine="420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您可以在手机</w:t>
      </w:r>
      <w:r>
        <w:rPr>
          <w:rFonts w:ascii="Calibri" w:eastAsia="Calibri" w:hAnsi="Calibri" w:cs="Calibri"/>
        </w:rPr>
        <w:t>app</w:t>
      </w:r>
      <w:r>
        <w:rPr>
          <w:rFonts w:ascii="宋体" w:eastAsia="宋体" w:hAnsi="宋体" w:cs="宋体"/>
        </w:rPr>
        <w:t>已经登录的</w:t>
      </w:r>
      <w:r w:rsidR="00E8638E">
        <w:rPr>
          <w:rFonts w:ascii="宋体" w:eastAsia="宋体" w:hAnsi="宋体" w:cs="宋体" w:hint="eastAsia"/>
        </w:rPr>
        <w:t>前提</w:t>
      </w:r>
      <w:r>
        <w:rPr>
          <w:rFonts w:ascii="宋体" w:eastAsia="宋体" w:hAnsi="宋体" w:cs="宋体"/>
        </w:rPr>
        <w:t>下，扫描“中文期刊服务平台”的登录二维码，就无需在</w:t>
      </w:r>
      <w:r>
        <w:rPr>
          <w:rFonts w:ascii="Calibri" w:eastAsia="Calibri" w:hAnsi="Calibri" w:cs="Calibri"/>
        </w:rPr>
        <w:t>pc</w:t>
      </w:r>
      <w:r>
        <w:rPr>
          <w:rFonts w:ascii="宋体" w:eastAsia="宋体" w:hAnsi="宋体" w:cs="宋体"/>
        </w:rPr>
        <w:t>平台上进行登录操作了。便于您在校园网覆盖之外的环境中使用期刊服务平台。</w:t>
      </w:r>
    </w:p>
    <w:p w:rsidR="005C3A73" w:rsidRDefault="005C3A73" w:rsidP="005C3A73">
      <w:pPr>
        <w:jc w:val="center"/>
        <w:rPr>
          <w:rFonts w:ascii="Calibri" w:eastAsia="Calibri" w:hAnsi="Calibri" w:cs="Calibri"/>
        </w:rPr>
      </w:pPr>
      <w:r>
        <w:object w:dxaOrig="5725" w:dyaOrig="4348">
          <v:rect id="rectole0000000037" o:spid="_x0000_i1028" style="width:286.5pt;height:217.5pt" o:ole="" o:preferrelative="t" stroked="f">
            <v:imagedata r:id="rId14" o:title=""/>
          </v:rect>
          <o:OLEObject Type="Embed" ProgID="StaticMetafile" ShapeID="rectole0000000037" DrawAspect="Content" ObjectID="_1525592129" r:id="rId15"/>
        </w:object>
      </w:r>
    </w:p>
    <w:p w:rsidR="005C3A73" w:rsidRDefault="005C3A73" w:rsidP="005C3A73">
      <w:pPr>
        <w:jc w:val="center"/>
        <w:rPr>
          <w:rFonts w:ascii="Calibri" w:eastAsia="Calibri" w:hAnsi="Calibri" w:cs="Calibri"/>
        </w:rPr>
      </w:pPr>
      <w:r>
        <w:object w:dxaOrig="5760" w:dyaOrig="4363">
          <v:rect id="rectole0000000038" o:spid="_x0000_i1029" style="width:4in;height:218.25pt" o:ole="" o:preferrelative="t" stroked="f">
            <v:imagedata r:id="rId16" o:title=""/>
          </v:rect>
          <o:OLEObject Type="Embed" ProgID="StaticMetafile" ShapeID="rectole0000000038" DrawAspect="Content" ObjectID="_1525592130" r:id="rId17"/>
        </w:object>
      </w:r>
    </w:p>
    <w:p w:rsidR="005C3A73" w:rsidRPr="005C3A73" w:rsidRDefault="005C3A73" w:rsidP="005C3A73">
      <w:pPr>
        <w:jc w:val="left"/>
        <w:rPr>
          <w:rFonts w:hint="eastAsia"/>
        </w:rPr>
      </w:pPr>
    </w:p>
    <w:sectPr w:rsidR="005C3A73" w:rsidRPr="005C3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6A3B"/>
    <w:multiLevelType w:val="multilevel"/>
    <w:tmpl w:val="5F580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CA0B0F"/>
    <w:multiLevelType w:val="hybridMultilevel"/>
    <w:tmpl w:val="DD5CD14C"/>
    <w:lvl w:ilvl="0" w:tplc="696258C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8140A2"/>
    <w:multiLevelType w:val="multilevel"/>
    <w:tmpl w:val="79C84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AB0606"/>
    <w:multiLevelType w:val="multilevel"/>
    <w:tmpl w:val="776030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547C73"/>
    <w:multiLevelType w:val="multilevel"/>
    <w:tmpl w:val="5AAA9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A7"/>
    <w:rsid w:val="00245A60"/>
    <w:rsid w:val="00514226"/>
    <w:rsid w:val="005B2C91"/>
    <w:rsid w:val="005C3A73"/>
    <w:rsid w:val="00793D2A"/>
    <w:rsid w:val="00994FC1"/>
    <w:rsid w:val="00E251A7"/>
    <w:rsid w:val="00E8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3A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3A73"/>
    <w:rPr>
      <w:sz w:val="18"/>
      <w:szCs w:val="18"/>
    </w:rPr>
  </w:style>
  <w:style w:type="paragraph" w:styleId="a4">
    <w:name w:val="List Paragraph"/>
    <w:basedOn w:val="a"/>
    <w:uiPriority w:val="34"/>
    <w:qFormat/>
    <w:rsid w:val="00E863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3A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3A73"/>
    <w:rPr>
      <w:sz w:val="18"/>
      <w:szCs w:val="18"/>
    </w:rPr>
  </w:style>
  <w:style w:type="paragraph" w:styleId="a4">
    <w:name w:val="List Paragraph"/>
    <w:basedOn w:val="a"/>
    <w:uiPriority w:val="34"/>
    <w:qFormat/>
    <w:rsid w:val="00E863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qikan.cqvip.com/" TargetMode="External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Lonovo</cp:lastModifiedBy>
  <cp:revision>2</cp:revision>
  <dcterms:created xsi:type="dcterms:W3CDTF">2016-05-24T02:48:00Z</dcterms:created>
  <dcterms:modified xsi:type="dcterms:W3CDTF">2016-05-24T02:48:00Z</dcterms:modified>
</cp:coreProperties>
</file>