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5D4BD" w14:textId="6326F4C5" w:rsidR="00C216B6" w:rsidRDefault="00405BD0" w:rsidP="001D0AB8">
      <w:pPr>
        <w:rPr>
          <w:lang w:eastAsia="zh-CN"/>
        </w:rPr>
      </w:pPr>
      <w:r>
        <w:rPr>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lang w:eastAsia="zh-CN"/>
        </w:rPr>
        <w:instrText>ADDIN CNKISM.UserStyle</w:instrText>
      </w:r>
      <w:r>
        <w:rPr>
          <w:lang w:eastAsia="zh-CN"/>
        </w:rPr>
      </w:r>
      <w:r>
        <w:rPr>
          <w:lang w:eastAsia="zh-CN"/>
        </w:rPr>
        <w:fldChar w:fldCharType="separate"/>
      </w:r>
      <w:r>
        <w:rPr>
          <w:lang w:eastAsia="zh-CN"/>
        </w:rPr>
        <w:fldChar w:fldCharType="end"/>
      </w:r>
      <w:r w:rsidR="00C216B6">
        <w:rPr>
          <w:noProof/>
          <w:lang w:val="en-US" w:eastAsia="zh-CN"/>
        </w:rPr>
        <w:drawing>
          <wp:inline distT="0" distB="0" distL="0" distR="0" wp14:anchorId="4B5B51E5" wp14:editId="6B3A9B71">
            <wp:extent cx="6858000" cy="1250950"/>
            <wp:effectExtent l="0" t="0" r="0" b="6350"/>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未命名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1250950"/>
                    </a:xfrm>
                    <a:prstGeom prst="rect">
                      <a:avLst/>
                    </a:prstGeom>
                  </pic:spPr>
                </pic:pic>
              </a:graphicData>
            </a:graphic>
          </wp:inline>
        </w:drawing>
      </w:r>
    </w:p>
    <w:tbl>
      <w:tblPr>
        <w:tblpPr w:leftFromText="180" w:rightFromText="180" w:vertAnchor="text" w:horzAnchor="margin" w:tblpY="315"/>
        <w:tblW w:w="10905" w:type="dxa"/>
        <w:tblCellMar>
          <w:left w:w="0" w:type="dxa"/>
          <w:right w:w="0" w:type="dxa"/>
        </w:tblCellMar>
        <w:tblLook w:val="04A0" w:firstRow="1" w:lastRow="0" w:firstColumn="1" w:lastColumn="0" w:noHBand="0" w:noVBand="1"/>
      </w:tblPr>
      <w:tblGrid>
        <w:gridCol w:w="416"/>
        <w:gridCol w:w="1984"/>
        <w:gridCol w:w="1418"/>
        <w:gridCol w:w="2551"/>
        <w:gridCol w:w="2268"/>
        <w:gridCol w:w="1198"/>
        <w:gridCol w:w="1070"/>
      </w:tblGrid>
      <w:tr w:rsidR="00C216B6" w:rsidRPr="00C216B6" w14:paraId="4498AB91" w14:textId="2E5245AE" w:rsidTr="00C216B6">
        <w:trPr>
          <w:trHeight w:val="689"/>
        </w:trPr>
        <w:tc>
          <w:tcPr>
            <w:tcW w:w="416" w:type="dxa"/>
            <w:tcBorders>
              <w:top w:val="single" w:sz="8" w:space="0" w:color="auto"/>
              <w:left w:val="single" w:sz="8" w:space="0" w:color="auto"/>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3C675811" w14:textId="77777777" w:rsidR="00C216B6" w:rsidRPr="00C216B6" w:rsidRDefault="00C216B6" w:rsidP="00C216B6">
            <w:pPr>
              <w:spacing w:after="0" w:line="240" w:lineRule="auto"/>
              <w:jc w:val="center"/>
              <w:rPr>
                <w:rFonts w:ascii="Calibri" w:eastAsia="等线" w:hAnsi="Calibri" w:cs="Calibri"/>
                <w:b/>
                <w:bCs/>
                <w:color w:val="FFFFFF" w:themeColor="background1"/>
                <w:sz w:val="24"/>
                <w:szCs w:val="24"/>
                <w:lang w:val="en-US" w:eastAsia="zh-CN"/>
              </w:rPr>
            </w:pPr>
            <w:r w:rsidRPr="00C216B6">
              <w:rPr>
                <w:rFonts w:ascii="Calibri" w:eastAsia="等线" w:hAnsi="Calibri" w:cs="Calibri"/>
                <w:b/>
                <w:bCs/>
                <w:color w:val="FFFFFF" w:themeColor="background1"/>
                <w:sz w:val="24"/>
                <w:szCs w:val="24"/>
                <w:lang w:val="en-US" w:eastAsia="zh-CN"/>
              </w:rPr>
              <w:t> </w:t>
            </w:r>
          </w:p>
        </w:tc>
        <w:tc>
          <w:tcPr>
            <w:tcW w:w="1984"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63AA6488" w14:textId="77777777" w:rsidR="00C216B6" w:rsidRPr="00C216B6" w:rsidRDefault="00C216B6" w:rsidP="00C216B6">
            <w:pPr>
              <w:spacing w:after="0" w:line="240" w:lineRule="auto"/>
              <w:jc w:val="center"/>
              <w:rPr>
                <w:rFonts w:ascii="微软雅黑" w:eastAsia="微软雅黑" w:hAnsi="微软雅黑" w:cs="Calibri"/>
                <w:b/>
                <w:bCs/>
                <w:color w:val="FFFFFF" w:themeColor="background1"/>
                <w:sz w:val="24"/>
                <w:szCs w:val="24"/>
                <w:lang w:val="en-US" w:eastAsia="zh-CN"/>
              </w:rPr>
            </w:pPr>
            <w:r w:rsidRPr="00C216B6">
              <w:rPr>
                <w:rFonts w:ascii="微软雅黑" w:eastAsia="微软雅黑" w:hAnsi="微软雅黑" w:cs="Calibri" w:hint="eastAsia"/>
                <w:b/>
                <w:bCs/>
                <w:color w:val="FFFFFF" w:themeColor="background1"/>
                <w:sz w:val="24"/>
                <w:szCs w:val="24"/>
                <w:lang w:val="en-US" w:eastAsia="zh-CN"/>
              </w:rPr>
              <w:t>日期时间</w:t>
            </w:r>
          </w:p>
        </w:tc>
        <w:tc>
          <w:tcPr>
            <w:tcW w:w="1418"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1ADFA5E0" w14:textId="77777777" w:rsidR="00C216B6" w:rsidRPr="00C216B6" w:rsidRDefault="00C216B6" w:rsidP="00C216B6">
            <w:pPr>
              <w:spacing w:after="0" w:line="240" w:lineRule="auto"/>
              <w:jc w:val="center"/>
              <w:rPr>
                <w:rFonts w:ascii="微软雅黑" w:eastAsia="微软雅黑" w:hAnsi="微软雅黑" w:cs="Calibri"/>
                <w:b/>
                <w:bCs/>
                <w:color w:val="FFFFFF" w:themeColor="background1"/>
                <w:sz w:val="24"/>
                <w:szCs w:val="24"/>
                <w:lang w:val="en-US" w:eastAsia="zh-CN"/>
              </w:rPr>
            </w:pPr>
            <w:r w:rsidRPr="00C216B6">
              <w:rPr>
                <w:rFonts w:ascii="微软雅黑" w:eastAsia="微软雅黑" w:hAnsi="微软雅黑" w:cs="Calibri" w:hint="eastAsia"/>
                <w:b/>
                <w:bCs/>
                <w:color w:val="FFFFFF" w:themeColor="background1"/>
                <w:sz w:val="24"/>
                <w:szCs w:val="24"/>
                <w:lang w:val="en-US" w:eastAsia="zh-CN"/>
              </w:rPr>
              <w:t>主办方</w:t>
            </w:r>
          </w:p>
        </w:tc>
        <w:tc>
          <w:tcPr>
            <w:tcW w:w="2551"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10EB4E81" w14:textId="7EE40F53" w:rsidR="00C216B6" w:rsidRPr="00C216B6" w:rsidRDefault="00C216B6" w:rsidP="00C216B6">
            <w:pPr>
              <w:spacing w:after="0" w:line="240" w:lineRule="auto"/>
              <w:jc w:val="center"/>
              <w:rPr>
                <w:rFonts w:ascii="微软雅黑" w:eastAsia="微软雅黑" w:hAnsi="微软雅黑" w:cs="Calibri"/>
                <w:b/>
                <w:bCs/>
                <w:color w:val="FFFFFF" w:themeColor="background1"/>
                <w:sz w:val="24"/>
                <w:szCs w:val="24"/>
                <w:lang w:val="en-US" w:eastAsia="zh-CN"/>
              </w:rPr>
            </w:pPr>
            <w:r w:rsidRPr="00C216B6">
              <w:rPr>
                <w:rFonts w:ascii="微软雅黑" w:eastAsia="微软雅黑" w:hAnsi="微软雅黑" w:cs="Calibri" w:hint="eastAsia"/>
                <w:b/>
                <w:bCs/>
                <w:color w:val="FFFFFF" w:themeColor="background1"/>
                <w:sz w:val="24"/>
                <w:szCs w:val="24"/>
                <w:lang w:val="en-US" w:eastAsia="zh-CN"/>
              </w:rPr>
              <w:t>主题</w:t>
            </w:r>
          </w:p>
        </w:tc>
        <w:tc>
          <w:tcPr>
            <w:tcW w:w="2268"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2E2F7352" w14:textId="2129E850" w:rsidR="00C216B6" w:rsidRPr="00C216B6" w:rsidRDefault="00C216B6" w:rsidP="00C216B6">
            <w:pPr>
              <w:spacing w:after="0" w:line="240" w:lineRule="auto"/>
              <w:jc w:val="center"/>
              <w:rPr>
                <w:rFonts w:ascii="微软雅黑" w:eastAsia="微软雅黑" w:hAnsi="微软雅黑" w:cs="Calibri"/>
                <w:b/>
                <w:bCs/>
                <w:color w:val="FFFFFF" w:themeColor="background1"/>
                <w:sz w:val="24"/>
                <w:szCs w:val="24"/>
                <w:lang w:val="en-US" w:eastAsia="zh-CN"/>
              </w:rPr>
            </w:pPr>
            <w:r w:rsidRPr="00C216B6">
              <w:rPr>
                <w:rFonts w:ascii="微软雅黑" w:eastAsia="微软雅黑" w:hAnsi="微软雅黑" w:cs="Calibri" w:hint="eastAsia"/>
                <w:b/>
                <w:bCs/>
                <w:color w:val="FFFFFF" w:themeColor="background1"/>
                <w:sz w:val="24"/>
                <w:szCs w:val="24"/>
                <w:lang w:val="en-US" w:eastAsia="zh-CN"/>
              </w:rPr>
              <w:t>演讲嘉宾</w:t>
            </w:r>
          </w:p>
        </w:tc>
        <w:tc>
          <w:tcPr>
            <w:tcW w:w="1198"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6D67DD10" w14:textId="56D5613E" w:rsidR="00C216B6" w:rsidRPr="00C216B6" w:rsidRDefault="00C216B6" w:rsidP="00C216B6">
            <w:pPr>
              <w:spacing w:after="0" w:line="240" w:lineRule="auto"/>
              <w:jc w:val="center"/>
              <w:rPr>
                <w:rFonts w:ascii="微软雅黑" w:eastAsia="微软雅黑" w:hAnsi="微软雅黑" w:cs="Calibri"/>
                <w:b/>
                <w:bCs/>
                <w:color w:val="FFFFFF" w:themeColor="background1"/>
                <w:sz w:val="24"/>
                <w:szCs w:val="24"/>
                <w:lang w:val="en-US" w:eastAsia="zh-CN"/>
              </w:rPr>
            </w:pPr>
            <w:r w:rsidRPr="00C216B6">
              <w:rPr>
                <w:rFonts w:ascii="微软雅黑" w:eastAsia="微软雅黑" w:hAnsi="微软雅黑" w:cs="Calibri" w:hint="eastAsia"/>
                <w:b/>
                <w:bCs/>
                <w:color w:val="FFFFFF" w:themeColor="background1"/>
                <w:sz w:val="24"/>
                <w:szCs w:val="24"/>
                <w:lang w:val="en-US" w:eastAsia="zh-CN"/>
              </w:rPr>
              <w:t>语言</w:t>
            </w:r>
          </w:p>
        </w:tc>
        <w:tc>
          <w:tcPr>
            <w:tcW w:w="1070" w:type="dxa"/>
            <w:tcBorders>
              <w:top w:val="single" w:sz="8" w:space="0" w:color="auto"/>
              <w:left w:val="nil"/>
              <w:bottom w:val="single" w:sz="8" w:space="0" w:color="auto"/>
              <w:right w:val="single" w:sz="8" w:space="0" w:color="auto"/>
            </w:tcBorders>
            <w:shd w:val="clear" w:color="auto" w:fill="002060"/>
            <w:vAlign w:val="center"/>
          </w:tcPr>
          <w:p w14:paraId="2548022C" w14:textId="4C43A1DE" w:rsidR="00C216B6" w:rsidRPr="00C216B6" w:rsidRDefault="00C216B6" w:rsidP="00C216B6">
            <w:pPr>
              <w:spacing w:after="0" w:line="240" w:lineRule="auto"/>
              <w:jc w:val="center"/>
              <w:rPr>
                <w:rFonts w:ascii="微软雅黑" w:eastAsia="微软雅黑" w:hAnsi="微软雅黑" w:cs="Calibri"/>
                <w:b/>
                <w:bCs/>
                <w:color w:val="FFFFFF" w:themeColor="background1"/>
                <w:sz w:val="24"/>
                <w:szCs w:val="24"/>
                <w:lang w:val="en-US" w:eastAsia="zh-CN"/>
              </w:rPr>
            </w:pPr>
            <w:r w:rsidRPr="00C216B6">
              <w:rPr>
                <w:rFonts w:ascii="微软雅黑" w:eastAsia="微软雅黑" w:hAnsi="微软雅黑" w:cs="Calibri" w:hint="eastAsia"/>
                <w:b/>
                <w:bCs/>
                <w:color w:val="FFFFFF" w:themeColor="background1"/>
                <w:sz w:val="24"/>
                <w:szCs w:val="24"/>
                <w:lang w:val="en-US" w:eastAsia="zh-CN"/>
              </w:rPr>
              <w:t>详细信息</w:t>
            </w:r>
          </w:p>
        </w:tc>
      </w:tr>
      <w:tr w:rsidR="00C216B6" w:rsidRPr="00C216B6" w14:paraId="247E982A" w14:textId="56882348" w:rsidTr="00C216B6">
        <w:trPr>
          <w:trHeight w:val="368"/>
        </w:trPr>
        <w:tc>
          <w:tcPr>
            <w:tcW w:w="4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FAC426" w14:textId="77777777" w:rsidR="00C216B6" w:rsidRPr="00C216B6" w:rsidRDefault="00C216B6" w:rsidP="00C216B6">
            <w:pPr>
              <w:spacing w:after="0" w:line="240" w:lineRule="auto"/>
              <w:jc w:val="center"/>
              <w:rPr>
                <w:rFonts w:ascii="Calibri" w:eastAsia="等线" w:hAnsi="Calibri" w:cs="Calibri"/>
                <w:color w:val="000000"/>
                <w:lang w:val="en-US" w:eastAsia="zh-CN"/>
              </w:rPr>
            </w:pPr>
            <w:r w:rsidRPr="00C216B6">
              <w:rPr>
                <w:rFonts w:ascii="Calibri" w:eastAsia="等线" w:hAnsi="Calibri" w:cs="Calibri"/>
                <w:color w:val="000000"/>
                <w:lang w:val="en-US" w:eastAsia="zh-CN"/>
              </w:rPr>
              <w:t>1</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DA8B4E" w14:textId="77777777" w:rsidR="00C216B6" w:rsidRPr="00C216B6" w:rsidRDefault="00C216B6" w:rsidP="00C216B6">
            <w:pPr>
              <w:spacing w:after="0" w:line="240" w:lineRule="auto"/>
              <w:jc w:val="center"/>
              <w:rPr>
                <w:rFonts w:ascii="微软雅黑" w:eastAsia="微软雅黑" w:hAnsi="微软雅黑"/>
                <w:b/>
                <w:bCs/>
                <w:sz w:val="20"/>
                <w:szCs w:val="20"/>
                <w:lang w:eastAsia="zh-CN"/>
              </w:rPr>
            </w:pPr>
            <w:r w:rsidRPr="00C216B6">
              <w:rPr>
                <w:rFonts w:ascii="微软雅黑" w:eastAsia="微软雅黑" w:hAnsi="微软雅黑" w:hint="eastAsia"/>
                <w:b/>
                <w:bCs/>
                <w:sz w:val="20"/>
                <w:szCs w:val="20"/>
                <w:lang w:eastAsia="zh-CN"/>
              </w:rPr>
              <w:t>2</w:t>
            </w:r>
            <w:r w:rsidRPr="00C216B6">
              <w:rPr>
                <w:rFonts w:ascii="微软雅黑" w:eastAsia="微软雅黑" w:hAnsi="微软雅黑"/>
                <w:b/>
                <w:bCs/>
                <w:sz w:val="20"/>
                <w:szCs w:val="20"/>
                <w:lang w:eastAsia="zh-CN"/>
              </w:rPr>
              <w:t>020</w:t>
            </w:r>
            <w:r w:rsidRPr="00C216B6">
              <w:rPr>
                <w:rFonts w:ascii="微软雅黑" w:eastAsia="微软雅黑" w:hAnsi="微软雅黑" w:hint="eastAsia"/>
                <w:b/>
                <w:bCs/>
                <w:sz w:val="20"/>
                <w:szCs w:val="20"/>
                <w:lang w:eastAsia="zh-CN"/>
              </w:rPr>
              <w:t>年4月8日</w:t>
            </w:r>
          </w:p>
          <w:p w14:paraId="4243C3EA" w14:textId="67399373" w:rsidR="00C216B6" w:rsidRPr="00C216B6" w:rsidRDefault="00C216B6" w:rsidP="00C216B6">
            <w:pPr>
              <w:spacing w:after="0" w:line="240" w:lineRule="auto"/>
              <w:jc w:val="center"/>
              <w:rPr>
                <w:rFonts w:ascii="微软雅黑" w:eastAsia="微软雅黑" w:hAnsi="微软雅黑"/>
                <w:b/>
                <w:bCs/>
                <w:sz w:val="20"/>
                <w:szCs w:val="20"/>
                <w:lang w:eastAsia="zh-CN"/>
              </w:rPr>
            </w:pPr>
            <w:r w:rsidRPr="00C216B6">
              <w:rPr>
                <w:rFonts w:ascii="微软雅黑" w:eastAsia="微软雅黑" w:hAnsi="微软雅黑" w:hint="eastAsia"/>
                <w:b/>
                <w:bCs/>
                <w:sz w:val="20"/>
                <w:szCs w:val="20"/>
                <w:lang w:eastAsia="zh-CN"/>
              </w:rPr>
              <w:t>星期三</w:t>
            </w:r>
          </w:p>
          <w:p w14:paraId="3CBFC73E" w14:textId="77777777" w:rsidR="00C216B6" w:rsidRPr="00C216B6" w:rsidRDefault="00C216B6" w:rsidP="00C216B6">
            <w:pPr>
              <w:spacing w:after="0" w:line="240" w:lineRule="auto"/>
              <w:jc w:val="center"/>
              <w:rPr>
                <w:rFonts w:ascii="微软雅黑" w:eastAsia="微软雅黑" w:hAnsi="微软雅黑" w:cs="Calibri"/>
                <w:color w:val="000000"/>
                <w:sz w:val="20"/>
                <w:szCs w:val="20"/>
                <w:lang w:val="en-US" w:eastAsia="zh-CN"/>
              </w:rPr>
            </w:pPr>
            <w:r w:rsidRPr="00C216B6">
              <w:rPr>
                <w:rFonts w:ascii="微软雅黑" w:eastAsia="微软雅黑" w:hAnsi="微软雅黑" w:hint="eastAsia"/>
                <w:b/>
                <w:bCs/>
                <w:sz w:val="20"/>
                <w:szCs w:val="20"/>
                <w:lang w:eastAsia="zh-CN"/>
              </w:rPr>
              <w:t>20</w:t>
            </w:r>
            <w:r w:rsidRPr="00C216B6">
              <w:rPr>
                <w:rFonts w:ascii="微软雅黑" w:eastAsia="微软雅黑" w:hAnsi="微软雅黑"/>
                <w:b/>
                <w:bCs/>
                <w:sz w:val="20"/>
                <w:szCs w:val="20"/>
                <w:lang w:eastAsia="zh-CN"/>
              </w:rPr>
              <w:t>:30-</w:t>
            </w:r>
            <w:r w:rsidRPr="00C216B6">
              <w:rPr>
                <w:rFonts w:ascii="微软雅黑" w:eastAsia="微软雅黑" w:hAnsi="微软雅黑" w:hint="eastAsia"/>
                <w:b/>
                <w:bCs/>
                <w:sz w:val="20"/>
                <w:szCs w:val="20"/>
                <w:lang w:eastAsia="zh-CN"/>
              </w:rPr>
              <w:t>21</w:t>
            </w:r>
            <w:r w:rsidRPr="00C216B6">
              <w:rPr>
                <w:rFonts w:ascii="微软雅黑" w:eastAsia="微软雅黑" w:hAnsi="微软雅黑"/>
                <w:b/>
                <w:bCs/>
                <w:sz w:val="20"/>
                <w:szCs w:val="20"/>
                <w:lang w:eastAsia="zh-CN"/>
              </w:rPr>
              <w:t>:30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4B6A32" w14:textId="77777777" w:rsidR="00C216B6" w:rsidRPr="00C216B6" w:rsidRDefault="00C216B6" w:rsidP="00C216B6">
            <w:pPr>
              <w:spacing w:after="0" w:line="240" w:lineRule="auto"/>
              <w:jc w:val="center"/>
              <w:rPr>
                <w:rFonts w:ascii="微软雅黑" w:eastAsia="微软雅黑" w:hAnsi="微软雅黑" w:cs="Calibri"/>
                <w:color w:val="000000"/>
                <w:sz w:val="20"/>
                <w:szCs w:val="20"/>
                <w:lang w:val="en-US" w:eastAsia="zh-CN"/>
              </w:rPr>
            </w:pPr>
            <w:proofErr w:type="spellStart"/>
            <w:r w:rsidRPr="00C216B6">
              <w:rPr>
                <w:rFonts w:ascii="微软雅黑" w:eastAsia="微软雅黑" w:hAnsi="微软雅黑" w:cs="Calibri"/>
                <w:color w:val="000000"/>
                <w:sz w:val="20"/>
                <w:szCs w:val="20"/>
                <w:lang w:val="en-US" w:eastAsia="zh-CN"/>
              </w:rPr>
              <w:t>Enago</w:t>
            </w:r>
            <w:proofErr w:type="spellEnd"/>
            <w:r w:rsidRPr="00C216B6">
              <w:rPr>
                <w:rFonts w:ascii="微软雅黑" w:eastAsia="微软雅黑" w:hAnsi="微软雅黑" w:cs="Calibri"/>
                <w:color w:val="000000"/>
                <w:sz w:val="20"/>
                <w:szCs w:val="20"/>
                <w:lang w:val="en-US" w:eastAsia="zh-CN"/>
              </w:rPr>
              <w:t>, T&amp;F</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35BD61" w14:textId="0D647A49" w:rsidR="00C216B6" w:rsidRPr="00C216B6" w:rsidRDefault="00C216B6" w:rsidP="00C216B6">
            <w:pPr>
              <w:spacing w:after="0" w:line="240" w:lineRule="auto"/>
              <w:rPr>
                <w:rFonts w:ascii="微软雅黑" w:eastAsia="微软雅黑" w:hAnsi="微软雅黑" w:cs="Calibri"/>
                <w:color w:val="000000"/>
                <w:sz w:val="20"/>
                <w:szCs w:val="20"/>
                <w:lang w:val="en-US" w:eastAsia="zh-CN"/>
              </w:rPr>
            </w:pPr>
            <w:r w:rsidRPr="00C216B6">
              <w:rPr>
                <w:rFonts w:ascii="微软雅黑" w:eastAsia="微软雅黑" w:hAnsi="微软雅黑" w:cs="Calibri"/>
                <w:color w:val="000000"/>
                <w:sz w:val="20"/>
                <w:szCs w:val="20"/>
                <w:lang w:val="en-US" w:eastAsia="zh-CN"/>
              </w:rPr>
              <w:t>Ethical Considerations in Scholarly Publishing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C663F" w14:textId="465874B1" w:rsidR="00C216B6" w:rsidRPr="00C216B6" w:rsidRDefault="00C216B6" w:rsidP="00C216B6">
            <w:pPr>
              <w:pStyle w:val="a6"/>
              <w:numPr>
                <w:ilvl w:val="0"/>
                <w:numId w:val="10"/>
              </w:numPr>
              <w:spacing w:after="0" w:line="240" w:lineRule="auto"/>
              <w:ind w:left="227" w:hanging="227"/>
              <w:rPr>
                <w:rFonts w:ascii="微软雅黑" w:eastAsia="微软雅黑" w:hAnsi="微软雅黑" w:cs="Calibri"/>
                <w:color w:val="000000"/>
                <w:sz w:val="20"/>
                <w:szCs w:val="20"/>
                <w:lang w:val="en-US" w:eastAsia="zh-CN"/>
              </w:rPr>
            </w:pPr>
            <w:r w:rsidRPr="00C216B6">
              <w:rPr>
                <w:rFonts w:ascii="微软雅黑" w:eastAsia="微软雅黑" w:hAnsi="微软雅黑" w:cs="Calibri"/>
                <w:color w:val="000000"/>
                <w:sz w:val="20"/>
                <w:szCs w:val="20"/>
                <w:lang w:val="en-US" w:eastAsia="zh-CN"/>
              </w:rPr>
              <w:t xml:space="preserve">Richard de </w:t>
            </w:r>
            <w:proofErr w:type="spellStart"/>
            <w:r w:rsidRPr="00C216B6">
              <w:rPr>
                <w:rFonts w:ascii="微软雅黑" w:eastAsia="微软雅黑" w:hAnsi="微软雅黑" w:cs="Calibri"/>
                <w:color w:val="000000"/>
                <w:sz w:val="20"/>
                <w:szCs w:val="20"/>
                <w:lang w:val="en-US" w:eastAsia="zh-CN"/>
              </w:rPr>
              <w:t>Grijs</w:t>
            </w:r>
            <w:proofErr w:type="spellEnd"/>
          </w:p>
          <w:p w14:paraId="34AF1B70" w14:textId="05F8F8C6" w:rsidR="00C216B6" w:rsidRPr="00C216B6" w:rsidRDefault="00C216B6" w:rsidP="00C216B6">
            <w:pPr>
              <w:pStyle w:val="a6"/>
              <w:numPr>
                <w:ilvl w:val="0"/>
                <w:numId w:val="10"/>
              </w:numPr>
              <w:spacing w:after="0" w:line="240" w:lineRule="auto"/>
              <w:ind w:left="227" w:hanging="227"/>
              <w:rPr>
                <w:rFonts w:ascii="微软雅黑" w:eastAsia="微软雅黑" w:hAnsi="微软雅黑" w:cs="Calibri"/>
                <w:color w:val="000000"/>
                <w:sz w:val="20"/>
                <w:szCs w:val="20"/>
                <w:lang w:val="en-US" w:eastAsia="zh-CN"/>
              </w:rPr>
            </w:pPr>
            <w:r w:rsidRPr="00C216B6">
              <w:rPr>
                <w:rFonts w:ascii="微软雅黑" w:eastAsia="微软雅黑" w:hAnsi="微软雅黑" w:cs="Calibri"/>
                <w:color w:val="000000"/>
                <w:sz w:val="20"/>
                <w:szCs w:val="20"/>
                <w:lang w:val="en-US" w:eastAsia="zh-CN"/>
              </w:rPr>
              <w:t xml:space="preserve">Ph.D. Sabina </w:t>
            </w:r>
            <w:proofErr w:type="spellStart"/>
            <w:r w:rsidRPr="00C216B6">
              <w:rPr>
                <w:rFonts w:ascii="微软雅黑" w:eastAsia="微软雅黑" w:hAnsi="微软雅黑" w:cs="Calibri"/>
                <w:color w:val="000000"/>
                <w:sz w:val="20"/>
                <w:szCs w:val="20"/>
                <w:lang w:val="en-US" w:eastAsia="zh-CN"/>
              </w:rPr>
              <w:t>Alam</w:t>
            </w:r>
            <w:proofErr w:type="spellEnd"/>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C726D" w14:textId="46E1ECF4" w:rsidR="00C216B6" w:rsidRPr="00C216B6" w:rsidRDefault="00C216B6" w:rsidP="00C216B6">
            <w:pPr>
              <w:spacing w:after="0" w:line="240" w:lineRule="auto"/>
              <w:jc w:val="center"/>
              <w:rPr>
                <w:rFonts w:ascii="微软雅黑" w:eastAsia="微软雅黑" w:hAnsi="微软雅黑" w:cs="Calibri"/>
                <w:color w:val="000000"/>
                <w:sz w:val="20"/>
                <w:szCs w:val="20"/>
                <w:lang w:val="en-US" w:eastAsia="zh-CN"/>
              </w:rPr>
            </w:pPr>
            <w:r>
              <w:rPr>
                <w:rFonts w:ascii="微软雅黑" w:eastAsia="微软雅黑" w:hAnsi="微软雅黑" w:cs="Calibri" w:hint="eastAsia"/>
                <w:color w:val="000000"/>
                <w:sz w:val="20"/>
                <w:szCs w:val="20"/>
                <w:lang w:val="en-US" w:eastAsia="zh-CN"/>
              </w:rPr>
              <w:t>英文</w:t>
            </w:r>
          </w:p>
        </w:tc>
        <w:tc>
          <w:tcPr>
            <w:tcW w:w="1070" w:type="dxa"/>
            <w:tcBorders>
              <w:top w:val="nil"/>
              <w:left w:val="nil"/>
              <w:bottom w:val="single" w:sz="8" w:space="0" w:color="auto"/>
              <w:right w:val="single" w:sz="8" w:space="0" w:color="auto"/>
            </w:tcBorders>
            <w:vAlign w:val="center"/>
          </w:tcPr>
          <w:p w14:paraId="3FBE5E11" w14:textId="772FB8A8" w:rsidR="00C216B6" w:rsidRPr="00C216B6" w:rsidRDefault="00862234" w:rsidP="00C216B6">
            <w:pPr>
              <w:spacing w:after="0" w:line="240" w:lineRule="auto"/>
              <w:jc w:val="center"/>
              <w:rPr>
                <w:rFonts w:ascii="微软雅黑" w:eastAsia="微软雅黑" w:hAnsi="微软雅黑" w:cs="Calibri"/>
                <w:color w:val="000000"/>
                <w:sz w:val="20"/>
                <w:szCs w:val="20"/>
                <w:lang w:val="en-US" w:eastAsia="zh-CN"/>
              </w:rPr>
            </w:pPr>
            <w:hyperlink w:anchor="p2" w:history="1">
              <w:r w:rsidR="00C216B6" w:rsidRPr="00A520A5">
                <w:rPr>
                  <w:rStyle w:val="a7"/>
                  <w:rFonts w:ascii="微软雅黑" w:eastAsia="微软雅黑" w:hAnsi="微软雅黑" w:cs="Calibri"/>
                  <w:sz w:val="20"/>
                  <w:szCs w:val="20"/>
                  <w:lang w:val="en-US" w:eastAsia="zh-CN"/>
                </w:rPr>
                <w:t>第2页</w:t>
              </w:r>
            </w:hyperlink>
          </w:p>
        </w:tc>
      </w:tr>
      <w:tr w:rsidR="00C216B6" w:rsidRPr="00C216B6" w14:paraId="722EABAE" w14:textId="052B9503" w:rsidTr="00C216B6">
        <w:trPr>
          <w:trHeight w:val="251"/>
        </w:trPr>
        <w:tc>
          <w:tcPr>
            <w:tcW w:w="4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A0518F" w14:textId="77777777" w:rsidR="00C216B6" w:rsidRPr="00C216B6" w:rsidRDefault="00C216B6" w:rsidP="00C216B6">
            <w:pPr>
              <w:spacing w:after="0" w:line="240" w:lineRule="auto"/>
              <w:jc w:val="center"/>
              <w:rPr>
                <w:rFonts w:ascii="Calibri" w:eastAsia="等线" w:hAnsi="Calibri" w:cs="Calibri"/>
                <w:color w:val="000000"/>
                <w:lang w:val="en-US" w:eastAsia="zh-CN"/>
              </w:rPr>
            </w:pPr>
            <w:r w:rsidRPr="00C216B6">
              <w:rPr>
                <w:rFonts w:ascii="Calibri" w:eastAsia="等线" w:hAnsi="Calibri" w:cs="Calibri"/>
                <w:color w:val="000000"/>
                <w:lang w:val="en-US" w:eastAsia="zh-CN"/>
              </w:rPr>
              <w:t>2</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2C1D80" w14:textId="77777777" w:rsidR="00C216B6" w:rsidRPr="00C216B6" w:rsidRDefault="00C216B6" w:rsidP="00C216B6">
            <w:pPr>
              <w:spacing w:after="0" w:line="240" w:lineRule="auto"/>
              <w:jc w:val="center"/>
              <w:rPr>
                <w:rFonts w:ascii="微软雅黑" w:eastAsia="微软雅黑" w:hAnsi="微软雅黑"/>
                <w:b/>
                <w:bCs/>
                <w:sz w:val="20"/>
                <w:szCs w:val="20"/>
                <w:lang w:eastAsia="zh-CN"/>
              </w:rPr>
            </w:pPr>
            <w:r w:rsidRPr="00C216B6">
              <w:rPr>
                <w:rFonts w:ascii="微软雅黑" w:eastAsia="微软雅黑" w:hAnsi="微软雅黑" w:hint="eastAsia"/>
                <w:b/>
                <w:bCs/>
                <w:sz w:val="20"/>
                <w:szCs w:val="20"/>
                <w:lang w:eastAsia="zh-CN"/>
              </w:rPr>
              <w:t>2020年4月15日</w:t>
            </w:r>
          </w:p>
          <w:p w14:paraId="1E1D5B05" w14:textId="291EF1B9" w:rsidR="00C216B6" w:rsidRPr="00C216B6" w:rsidRDefault="00C216B6" w:rsidP="00C216B6">
            <w:pPr>
              <w:spacing w:after="0" w:line="240" w:lineRule="auto"/>
              <w:jc w:val="center"/>
              <w:rPr>
                <w:rFonts w:ascii="微软雅黑" w:eastAsia="微软雅黑" w:hAnsi="微软雅黑"/>
                <w:b/>
                <w:bCs/>
                <w:sz w:val="20"/>
                <w:szCs w:val="20"/>
                <w:lang w:eastAsia="zh-CN"/>
              </w:rPr>
            </w:pPr>
            <w:r w:rsidRPr="00C216B6">
              <w:rPr>
                <w:rFonts w:ascii="微软雅黑" w:eastAsia="微软雅黑" w:hAnsi="微软雅黑" w:hint="eastAsia"/>
                <w:b/>
                <w:bCs/>
                <w:sz w:val="20"/>
                <w:szCs w:val="20"/>
                <w:lang w:eastAsia="zh-CN"/>
              </w:rPr>
              <w:t>星期三</w:t>
            </w:r>
          </w:p>
          <w:p w14:paraId="4C65ADAB" w14:textId="3B3C9498" w:rsidR="00C216B6" w:rsidRPr="00C216B6" w:rsidRDefault="00C216B6" w:rsidP="00C216B6">
            <w:pPr>
              <w:spacing w:after="0" w:line="240" w:lineRule="auto"/>
              <w:jc w:val="center"/>
              <w:rPr>
                <w:rFonts w:ascii="微软雅黑" w:eastAsia="微软雅黑" w:hAnsi="微软雅黑"/>
                <w:b/>
                <w:bCs/>
                <w:sz w:val="20"/>
                <w:szCs w:val="20"/>
                <w:lang w:eastAsia="zh-CN"/>
              </w:rPr>
            </w:pPr>
            <w:r w:rsidRPr="00C216B6">
              <w:rPr>
                <w:rFonts w:ascii="微软雅黑" w:eastAsia="微软雅黑" w:hAnsi="微软雅黑" w:hint="eastAsia"/>
                <w:b/>
                <w:bCs/>
                <w:sz w:val="20"/>
                <w:szCs w:val="20"/>
                <w:lang w:eastAsia="zh-CN"/>
              </w:rPr>
              <w:t>19:00-21:00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C46756" w14:textId="77777777" w:rsidR="00C216B6" w:rsidRPr="00C216B6" w:rsidRDefault="00C216B6" w:rsidP="00C216B6">
            <w:pPr>
              <w:spacing w:after="0" w:line="240" w:lineRule="auto"/>
              <w:jc w:val="center"/>
              <w:rPr>
                <w:rFonts w:ascii="微软雅黑" w:eastAsia="微软雅黑" w:hAnsi="微软雅黑" w:cs="Calibri"/>
                <w:color w:val="000000"/>
                <w:sz w:val="20"/>
                <w:szCs w:val="20"/>
                <w:lang w:val="en-US" w:eastAsia="zh-CN"/>
              </w:rPr>
            </w:pPr>
            <w:r w:rsidRPr="00C216B6">
              <w:rPr>
                <w:rFonts w:ascii="微软雅黑" w:eastAsia="微软雅黑" w:hAnsi="微软雅黑" w:cs="Calibri"/>
                <w:color w:val="000000"/>
                <w:sz w:val="20"/>
                <w:szCs w:val="20"/>
                <w:lang w:val="en-US" w:eastAsia="zh-CN"/>
              </w:rPr>
              <w:t>T&amp;F</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D55DD" w14:textId="047937E7" w:rsidR="00C216B6" w:rsidRPr="00C216B6" w:rsidRDefault="00C216B6" w:rsidP="00C216B6">
            <w:pPr>
              <w:spacing w:after="0" w:line="240" w:lineRule="auto"/>
              <w:rPr>
                <w:rFonts w:ascii="微软雅黑" w:eastAsia="微软雅黑" w:hAnsi="微软雅黑" w:cs="Calibri"/>
                <w:color w:val="000000"/>
                <w:sz w:val="20"/>
                <w:szCs w:val="20"/>
                <w:lang w:val="en-US" w:eastAsia="zh-CN"/>
              </w:rPr>
            </w:pPr>
            <w:r w:rsidRPr="00C216B6">
              <w:rPr>
                <w:rFonts w:ascii="微软雅黑" w:eastAsia="微软雅黑" w:hAnsi="微软雅黑" w:cs="Calibri" w:hint="eastAsia"/>
                <w:color w:val="000000"/>
                <w:sz w:val="20"/>
                <w:szCs w:val="20"/>
                <w:lang w:val="en-US" w:eastAsia="zh-CN"/>
              </w:rPr>
              <w:t>携手顶级期刊，助力科研生涯 —— 地球科学与环境科学专场</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4CAA3" w14:textId="77777777" w:rsidR="00C216B6" w:rsidRDefault="00C216B6" w:rsidP="00C216B6">
            <w:pPr>
              <w:pStyle w:val="a6"/>
              <w:numPr>
                <w:ilvl w:val="0"/>
                <w:numId w:val="10"/>
              </w:numPr>
              <w:spacing w:after="0" w:line="240" w:lineRule="auto"/>
              <w:ind w:left="227" w:hanging="227"/>
              <w:rPr>
                <w:rFonts w:ascii="微软雅黑" w:eastAsia="微软雅黑" w:hAnsi="微软雅黑" w:cs="Calibri"/>
                <w:color w:val="000000"/>
                <w:sz w:val="20"/>
                <w:szCs w:val="20"/>
                <w:lang w:val="en-US" w:eastAsia="zh-CN"/>
              </w:rPr>
            </w:pPr>
            <w:r w:rsidRPr="00C216B6">
              <w:rPr>
                <w:rFonts w:ascii="微软雅黑" w:eastAsia="微软雅黑" w:hAnsi="微软雅黑" w:cs="Calibri" w:hint="eastAsia"/>
                <w:color w:val="000000"/>
                <w:sz w:val="20"/>
                <w:szCs w:val="20"/>
                <w:lang w:val="en-US" w:eastAsia="zh-CN"/>
              </w:rPr>
              <w:t>马奇英教授</w:t>
            </w:r>
          </w:p>
          <w:p w14:paraId="4B22DB0E" w14:textId="77777777" w:rsidR="00C216B6" w:rsidRDefault="00C216B6" w:rsidP="00C216B6">
            <w:pPr>
              <w:pStyle w:val="a6"/>
              <w:numPr>
                <w:ilvl w:val="0"/>
                <w:numId w:val="10"/>
              </w:numPr>
              <w:spacing w:after="0" w:line="240" w:lineRule="auto"/>
              <w:ind w:left="227" w:hanging="227"/>
              <w:rPr>
                <w:rFonts w:ascii="微软雅黑" w:eastAsia="微软雅黑" w:hAnsi="微软雅黑" w:cs="Calibri"/>
                <w:color w:val="000000"/>
                <w:sz w:val="20"/>
                <w:szCs w:val="20"/>
                <w:lang w:val="en-US" w:eastAsia="zh-CN"/>
              </w:rPr>
            </w:pPr>
            <w:r>
              <w:rPr>
                <w:rFonts w:ascii="微软雅黑" w:eastAsia="微软雅黑" w:hAnsi="微软雅黑" w:cs="Calibri" w:hint="eastAsia"/>
                <w:color w:val="000000"/>
                <w:sz w:val="20"/>
                <w:szCs w:val="20"/>
                <w:lang w:val="en-US" w:eastAsia="zh-CN"/>
              </w:rPr>
              <w:t>杨超</w:t>
            </w:r>
          </w:p>
          <w:p w14:paraId="31E46914" w14:textId="77777777" w:rsidR="00C216B6" w:rsidRDefault="00C216B6" w:rsidP="00C216B6">
            <w:pPr>
              <w:pStyle w:val="a6"/>
              <w:numPr>
                <w:ilvl w:val="0"/>
                <w:numId w:val="10"/>
              </w:numPr>
              <w:spacing w:after="0" w:line="240" w:lineRule="auto"/>
              <w:ind w:left="227" w:hanging="227"/>
              <w:rPr>
                <w:rFonts w:ascii="微软雅黑" w:eastAsia="微软雅黑" w:hAnsi="微软雅黑" w:cs="Calibri"/>
                <w:color w:val="000000"/>
                <w:sz w:val="20"/>
                <w:szCs w:val="20"/>
                <w:lang w:val="en-US" w:eastAsia="zh-CN"/>
              </w:rPr>
            </w:pPr>
            <w:r>
              <w:rPr>
                <w:rFonts w:ascii="微软雅黑" w:eastAsia="微软雅黑" w:hAnsi="微软雅黑" w:cs="Calibri" w:hint="eastAsia"/>
                <w:color w:val="000000"/>
                <w:sz w:val="20"/>
                <w:szCs w:val="20"/>
                <w:lang w:val="en-US" w:eastAsia="zh-CN"/>
              </w:rPr>
              <w:t>杨佳</w:t>
            </w:r>
          </w:p>
          <w:p w14:paraId="0A93D070" w14:textId="5BDE6560" w:rsidR="00C216B6" w:rsidRPr="00C216B6" w:rsidRDefault="00C216B6" w:rsidP="00C216B6">
            <w:pPr>
              <w:pStyle w:val="a6"/>
              <w:numPr>
                <w:ilvl w:val="0"/>
                <w:numId w:val="10"/>
              </w:numPr>
              <w:spacing w:after="0" w:line="240" w:lineRule="auto"/>
              <w:ind w:left="227" w:hanging="227"/>
              <w:rPr>
                <w:rFonts w:ascii="微软雅黑" w:eastAsia="微软雅黑" w:hAnsi="微软雅黑" w:cs="Calibri"/>
                <w:color w:val="000000"/>
                <w:sz w:val="20"/>
                <w:szCs w:val="20"/>
                <w:lang w:val="en-US" w:eastAsia="zh-CN"/>
              </w:rPr>
            </w:pPr>
            <w:r>
              <w:rPr>
                <w:rFonts w:ascii="微软雅黑" w:eastAsia="微软雅黑" w:hAnsi="微软雅黑" w:cs="Calibri" w:hint="eastAsia"/>
                <w:color w:val="000000"/>
                <w:sz w:val="20"/>
                <w:szCs w:val="20"/>
                <w:lang w:val="en-US" w:eastAsia="zh-CN"/>
              </w:rPr>
              <w:t>张冰</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0014C" w14:textId="2D6D851E" w:rsidR="00C216B6" w:rsidRPr="00C216B6" w:rsidRDefault="00C216B6" w:rsidP="00C216B6">
            <w:pPr>
              <w:spacing w:after="0" w:line="240" w:lineRule="auto"/>
              <w:jc w:val="center"/>
              <w:rPr>
                <w:rFonts w:ascii="微软雅黑" w:eastAsia="微软雅黑" w:hAnsi="微软雅黑" w:cs="Calibri"/>
                <w:color w:val="000000"/>
                <w:sz w:val="20"/>
                <w:szCs w:val="20"/>
                <w:lang w:val="en-US" w:eastAsia="zh-CN"/>
              </w:rPr>
            </w:pPr>
            <w:r>
              <w:rPr>
                <w:rFonts w:ascii="微软雅黑" w:eastAsia="微软雅黑" w:hAnsi="微软雅黑" w:cs="Calibri" w:hint="eastAsia"/>
                <w:color w:val="000000"/>
                <w:sz w:val="20"/>
                <w:szCs w:val="20"/>
                <w:lang w:val="en-US" w:eastAsia="zh-CN"/>
              </w:rPr>
              <w:t>中文</w:t>
            </w:r>
          </w:p>
        </w:tc>
        <w:tc>
          <w:tcPr>
            <w:tcW w:w="1070" w:type="dxa"/>
            <w:tcBorders>
              <w:top w:val="nil"/>
              <w:left w:val="nil"/>
              <w:bottom w:val="single" w:sz="8" w:space="0" w:color="auto"/>
              <w:right w:val="single" w:sz="8" w:space="0" w:color="auto"/>
            </w:tcBorders>
            <w:vAlign w:val="center"/>
          </w:tcPr>
          <w:p w14:paraId="7400379A" w14:textId="2E397840" w:rsidR="00C216B6" w:rsidRPr="00C216B6" w:rsidRDefault="00862234" w:rsidP="00C216B6">
            <w:pPr>
              <w:spacing w:after="0" w:line="240" w:lineRule="auto"/>
              <w:jc w:val="center"/>
              <w:rPr>
                <w:rFonts w:ascii="微软雅黑" w:eastAsia="微软雅黑" w:hAnsi="微软雅黑" w:cs="Calibri"/>
                <w:color w:val="000000"/>
                <w:sz w:val="20"/>
                <w:szCs w:val="20"/>
                <w:lang w:val="en-US" w:eastAsia="zh-CN"/>
              </w:rPr>
            </w:pPr>
            <w:hyperlink w:anchor="p3" w:history="1">
              <w:r w:rsidR="00C216B6" w:rsidRPr="00A520A5">
                <w:rPr>
                  <w:rStyle w:val="a7"/>
                  <w:rFonts w:ascii="微软雅黑" w:eastAsia="微软雅黑" w:hAnsi="微软雅黑" w:cs="Calibri"/>
                  <w:sz w:val="20"/>
                  <w:szCs w:val="20"/>
                  <w:lang w:val="en-US" w:eastAsia="zh-CN"/>
                </w:rPr>
                <w:t>第</w:t>
              </w:r>
              <w:r w:rsidR="00C216B6" w:rsidRPr="00A520A5">
                <w:rPr>
                  <w:rStyle w:val="a7"/>
                  <w:rFonts w:ascii="微软雅黑" w:eastAsia="微软雅黑" w:hAnsi="微软雅黑" w:cs="Calibri" w:hint="eastAsia"/>
                  <w:sz w:val="20"/>
                  <w:szCs w:val="20"/>
                  <w:lang w:val="en-US" w:eastAsia="zh-CN"/>
                </w:rPr>
                <w:t>3-5</w:t>
              </w:r>
              <w:r w:rsidR="00C216B6" w:rsidRPr="00A520A5">
                <w:rPr>
                  <w:rStyle w:val="a7"/>
                  <w:rFonts w:ascii="微软雅黑" w:eastAsia="微软雅黑" w:hAnsi="微软雅黑" w:cs="Calibri"/>
                  <w:sz w:val="20"/>
                  <w:szCs w:val="20"/>
                  <w:lang w:val="en-US" w:eastAsia="zh-CN"/>
                </w:rPr>
                <w:t>页</w:t>
              </w:r>
            </w:hyperlink>
          </w:p>
        </w:tc>
      </w:tr>
      <w:tr w:rsidR="00C216B6" w:rsidRPr="00C216B6" w14:paraId="349A528F" w14:textId="476212E5" w:rsidTr="00C216B6">
        <w:trPr>
          <w:trHeight w:val="197"/>
        </w:trPr>
        <w:tc>
          <w:tcPr>
            <w:tcW w:w="4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7D21B5" w14:textId="77777777" w:rsidR="00C216B6" w:rsidRPr="00C216B6" w:rsidRDefault="00C216B6" w:rsidP="00C216B6">
            <w:pPr>
              <w:spacing w:after="0" w:line="240" w:lineRule="auto"/>
              <w:jc w:val="center"/>
              <w:rPr>
                <w:rFonts w:ascii="Calibri" w:eastAsia="等线" w:hAnsi="Calibri" w:cs="Calibri"/>
                <w:color w:val="000000"/>
                <w:lang w:val="en-US" w:eastAsia="zh-CN"/>
              </w:rPr>
            </w:pPr>
            <w:r w:rsidRPr="00C216B6">
              <w:rPr>
                <w:rFonts w:ascii="Calibri" w:eastAsia="等线" w:hAnsi="Calibri" w:cs="Calibri"/>
                <w:color w:val="000000"/>
                <w:lang w:val="en-US" w:eastAsia="zh-CN"/>
              </w:rPr>
              <w:t>3</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AD43CF" w14:textId="77777777" w:rsidR="00C216B6" w:rsidRDefault="00C216B6" w:rsidP="00C216B6">
            <w:pPr>
              <w:spacing w:after="0" w:line="240" w:lineRule="auto"/>
              <w:jc w:val="center"/>
              <w:rPr>
                <w:rFonts w:ascii="微软雅黑" w:eastAsia="微软雅黑" w:hAnsi="微软雅黑"/>
                <w:b/>
                <w:bCs/>
                <w:sz w:val="20"/>
                <w:szCs w:val="20"/>
                <w:lang w:eastAsia="zh-CN"/>
              </w:rPr>
            </w:pPr>
            <w:r w:rsidRPr="00C216B6">
              <w:rPr>
                <w:rFonts w:ascii="微软雅黑" w:eastAsia="微软雅黑" w:hAnsi="微软雅黑" w:hint="eastAsia"/>
                <w:b/>
                <w:bCs/>
                <w:sz w:val="20"/>
                <w:szCs w:val="20"/>
                <w:lang w:eastAsia="zh-CN"/>
              </w:rPr>
              <w:t>2</w:t>
            </w:r>
            <w:r w:rsidRPr="00C216B6">
              <w:rPr>
                <w:rFonts w:ascii="微软雅黑" w:eastAsia="微软雅黑" w:hAnsi="微软雅黑"/>
                <w:b/>
                <w:bCs/>
                <w:sz w:val="20"/>
                <w:szCs w:val="20"/>
                <w:lang w:eastAsia="zh-CN"/>
              </w:rPr>
              <w:t>020</w:t>
            </w:r>
            <w:r w:rsidRPr="00C216B6">
              <w:rPr>
                <w:rFonts w:ascii="微软雅黑" w:eastAsia="微软雅黑" w:hAnsi="微软雅黑" w:hint="eastAsia"/>
                <w:b/>
                <w:bCs/>
                <w:sz w:val="20"/>
                <w:szCs w:val="20"/>
                <w:lang w:eastAsia="zh-CN"/>
              </w:rPr>
              <w:t>年4月22日</w:t>
            </w:r>
          </w:p>
          <w:p w14:paraId="438286B6" w14:textId="77777777" w:rsidR="00C216B6" w:rsidRDefault="00C216B6" w:rsidP="00C216B6">
            <w:pPr>
              <w:spacing w:after="0" w:line="240" w:lineRule="auto"/>
              <w:jc w:val="center"/>
              <w:rPr>
                <w:rFonts w:ascii="微软雅黑" w:eastAsia="微软雅黑" w:hAnsi="微软雅黑"/>
                <w:b/>
                <w:bCs/>
                <w:sz w:val="20"/>
                <w:szCs w:val="20"/>
                <w:lang w:eastAsia="zh-CN"/>
              </w:rPr>
            </w:pPr>
            <w:r w:rsidRPr="00C216B6">
              <w:rPr>
                <w:rFonts w:ascii="微软雅黑" w:eastAsia="微软雅黑" w:hAnsi="微软雅黑" w:hint="eastAsia"/>
                <w:b/>
                <w:bCs/>
                <w:sz w:val="20"/>
                <w:szCs w:val="20"/>
                <w:lang w:eastAsia="zh-CN"/>
              </w:rPr>
              <w:t>星期三</w:t>
            </w:r>
          </w:p>
          <w:p w14:paraId="7282DB04" w14:textId="4F4920F7" w:rsidR="00C216B6" w:rsidRPr="00C216B6" w:rsidRDefault="00C216B6" w:rsidP="00C216B6">
            <w:pPr>
              <w:spacing w:after="0" w:line="240" w:lineRule="auto"/>
              <w:jc w:val="center"/>
              <w:rPr>
                <w:rFonts w:ascii="微软雅黑" w:eastAsia="微软雅黑" w:hAnsi="微软雅黑"/>
                <w:b/>
                <w:bCs/>
                <w:sz w:val="24"/>
                <w:szCs w:val="24"/>
                <w:lang w:eastAsia="zh-CN"/>
              </w:rPr>
            </w:pPr>
            <w:r w:rsidRPr="00C216B6">
              <w:rPr>
                <w:rFonts w:ascii="微软雅黑" w:eastAsia="微软雅黑" w:hAnsi="微软雅黑" w:hint="eastAsia"/>
                <w:b/>
                <w:bCs/>
                <w:sz w:val="20"/>
                <w:szCs w:val="20"/>
                <w:lang w:eastAsia="zh-CN"/>
              </w:rPr>
              <w:t>13</w:t>
            </w:r>
            <w:r w:rsidRPr="00C216B6">
              <w:rPr>
                <w:rFonts w:ascii="微软雅黑" w:eastAsia="微软雅黑" w:hAnsi="微软雅黑"/>
                <w:b/>
                <w:bCs/>
                <w:sz w:val="20"/>
                <w:szCs w:val="20"/>
                <w:lang w:eastAsia="zh-CN"/>
              </w:rPr>
              <w:t>:</w:t>
            </w:r>
            <w:r w:rsidRPr="00C216B6">
              <w:rPr>
                <w:rFonts w:ascii="微软雅黑" w:eastAsia="微软雅黑" w:hAnsi="微软雅黑" w:hint="eastAsia"/>
                <w:b/>
                <w:bCs/>
                <w:sz w:val="20"/>
                <w:szCs w:val="20"/>
                <w:lang w:eastAsia="zh-CN"/>
              </w:rPr>
              <w:t>0</w:t>
            </w:r>
            <w:r w:rsidRPr="00C216B6">
              <w:rPr>
                <w:rFonts w:ascii="微软雅黑" w:eastAsia="微软雅黑" w:hAnsi="微软雅黑"/>
                <w:b/>
                <w:bCs/>
                <w:sz w:val="20"/>
                <w:szCs w:val="20"/>
                <w:lang w:eastAsia="zh-CN"/>
              </w:rPr>
              <w:t>0-</w:t>
            </w:r>
            <w:r w:rsidRPr="00C216B6">
              <w:rPr>
                <w:rFonts w:ascii="微软雅黑" w:eastAsia="微软雅黑" w:hAnsi="微软雅黑" w:hint="eastAsia"/>
                <w:b/>
                <w:bCs/>
                <w:sz w:val="20"/>
                <w:szCs w:val="20"/>
                <w:lang w:eastAsia="zh-CN"/>
              </w:rPr>
              <w:t>14:</w:t>
            </w:r>
            <w:r w:rsidRPr="00C216B6">
              <w:rPr>
                <w:rFonts w:ascii="微软雅黑" w:eastAsia="微软雅黑" w:hAnsi="微软雅黑"/>
                <w:b/>
                <w:bCs/>
                <w:sz w:val="20"/>
                <w:szCs w:val="20"/>
                <w:lang w:eastAsia="zh-CN"/>
              </w:rPr>
              <w:t>00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19267C" w14:textId="77777777" w:rsidR="00C216B6" w:rsidRPr="00C216B6" w:rsidRDefault="00C216B6" w:rsidP="00C216B6">
            <w:pPr>
              <w:spacing w:after="0" w:line="240" w:lineRule="auto"/>
              <w:jc w:val="center"/>
              <w:rPr>
                <w:rFonts w:ascii="微软雅黑" w:eastAsia="微软雅黑" w:hAnsi="微软雅黑" w:cs="Calibri"/>
                <w:color w:val="000000"/>
                <w:sz w:val="20"/>
                <w:szCs w:val="20"/>
                <w:lang w:val="en-US" w:eastAsia="zh-CN"/>
              </w:rPr>
            </w:pPr>
            <w:proofErr w:type="spellStart"/>
            <w:r w:rsidRPr="00C216B6">
              <w:rPr>
                <w:rFonts w:ascii="微软雅黑" w:eastAsia="微软雅黑" w:hAnsi="微软雅黑" w:cs="Calibri"/>
                <w:color w:val="000000"/>
                <w:sz w:val="20"/>
                <w:szCs w:val="20"/>
                <w:lang w:val="en-US" w:eastAsia="zh-CN"/>
              </w:rPr>
              <w:t>Enago</w:t>
            </w:r>
            <w:proofErr w:type="spellEnd"/>
            <w:r w:rsidRPr="00C216B6">
              <w:rPr>
                <w:rFonts w:ascii="微软雅黑" w:eastAsia="微软雅黑" w:hAnsi="微软雅黑" w:cs="Calibri"/>
                <w:color w:val="000000"/>
                <w:sz w:val="20"/>
                <w:szCs w:val="20"/>
                <w:lang w:val="en-US" w:eastAsia="zh-CN"/>
              </w:rPr>
              <w:t>, T&amp;F</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E62A9A" w14:textId="697874F9" w:rsidR="00C216B6" w:rsidRPr="00C216B6" w:rsidRDefault="00C216B6" w:rsidP="00C216B6">
            <w:pPr>
              <w:spacing w:after="0" w:line="240" w:lineRule="auto"/>
              <w:rPr>
                <w:rFonts w:ascii="微软雅黑" w:eastAsia="微软雅黑" w:hAnsi="微软雅黑" w:cs="Calibri"/>
                <w:color w:val="000000"/>
                <w:sz w:val="20"/>
                <w:szCs w:val="20"/>
                <w:lang w:val="en-US" w:eastAsia="zh-CN"/>
              </w:rPr>
            </w:pPr>
            <w:r w:rsidRPr="00C216B6">
              <w:rPr>
                <w:rFonts w:ascii="微软雅黑" w:eastAsia="微软雅黑" w:hAnsi="微软雅黑" w:cs="Calibri" w:hint="eastAsia"/>
                <w:color w:val="000000"/>
                <w:sz w:val="20"/>
                <w:szCs w:val="20"/>
                <w:lang w:val="en-US" w:eastAsia="zh-CN"/>
              </w:rPr>
              <w:t>学术出版中的伦理</w:t>
            </w:r>
            <w:proofErr w:type="gramStart"/>
            <w:r w:rsidRPr="00C216B6">
              <w:rPr>
                <w:rFonts w:ascii="微软雅黑" w:eastAsia="微软雅黑" w:hAnsi="微软雅黑" w:cs="Calibri" w:hint="eastAsia"/>
                <w:color w:val="000000"/>
                <w:sz w:val="20"/>
                <w:szCs w:val="20"/>
                <w:lang w:val="en-US" w:eastAsia="zh-CN"/>
              </w:rPr>
              <w:t>考量</w:t>
            </w:r>
            <w:proofErr w:type="gramEnd"/>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0E30B" w14:textId="77777777" w:rsidR="00C216B6" w:rsidRDefault="00C216B6" w:rsidP="00C216B6">
            <w:pPr>
              <w:pStyle w:val="a6"/>
              <w:numPr>
                <w:ilvl w:val="0"/>
                <w:numId w:val="10"/>
              </w:numPr>
              <w:spacing w:after="0" w:line="240" w:lineRule="auto"/>
              <w:ind w:left="227" w:hanging="227"/>
              <w:rPr>
                <w:rFonts w:ascii="微软雅黑" w:eastAsia="微软雅黑" w:hAnsi="微软雅黑" w:cs="Calibri"/>
                <w:color w:val="000000"/>
                <w:sz w:val="20"/>
                <w:szCs w:val="20"/>
                <w:lang w:val="en-US" w:eastAsia="zh-CN"/>
              </w:rPr>
            </w:pPr>
            <w:r w:rsidRPr="00C216B6">
              <w:rPr>
                <w:rFonts w:ascii="微软雅黑" w:eastAsia="微软雅黑" w:hAnsi="微软雅黑" w:cs="Calibri" w:hint="eastAsia"/>
                <w:color w:val="000000"/>
                <w:sz w:val="20"/>
                <w:szCs w:val="20"/>
                <w:lang w:val="en-US" w:eastAsia="zh-CN"/>
              </w:rPr>
              <w:t>吕铭方</w:t>
            </w:r>
          </w:p>
          <w:p w14:paraId="04FD41B2" w14:textId="1B10795F" w:rsidR="00C216B6" w:rsidRPr="00C216B6" w:rsidRDefault="00C216B6" w:rsidP="00C216B6">
            <w:pPr>
              <w:pStyle w:val="a6"/>
              <w:numPr>
                <w:ilvl w:val="0"/>
                <w:numId w:val="10"/>
              </w:numPr>
              <w:spacing w:after="0" w:line="240" w:lineRule="auto"/>
              <w:ind w:left="227" w:hanging="227"/>
              <w:rPr>
                <w:rFonts w:ascii="微软雅黑" w:eastAsia="微软雅黑" w:hAnsi="微软雅黑" w:cs="Calibri"/>
                <w:color w:val="000000"/>
                <w:sz w:val="20"/>
                <w:szCs w:val="20"/>
                <w:lang w:val="en-US" w:eastAsia="zh-CN"/>
              </w:rPr>
            </w:pPr>
            <w:r>
              <w:rPr>
                <w:rFonts w:ascii="微软雅黑" w:eastAsia="微软雅黑" w:hAnsi="微软雅黑" w:cs="Calibri" w:hint="eastAsia"/>
                <w:color w:val="000000"/>
                <w:sz w:val="20"/>
                <w:szCs w:val="20"/>
                <w:lang w:val="en-US" w:eastAsia="zh-CN"/>
              </w:rPr>
              <w:t xml:space="preserve">胡昌杰 </w:t>
            </w:r>
            <w:r w:rsidRPr="00C216B6">
              <w:rPr>
                <w:rFonts w:ascii="微软雅黑" w:eastAsia="微软雅黑" w:hAnsi="微软雅黑" w:cs="Calibri"/>
                <w:color w:val="000000"/>
                <w:sz w:val="20"/>
                <w:szCs w:val="20"/>
                <w:lang w:val="en-US" w:eastAsia="zh-CN"/>
              </w:rPr>
              <w:t>Jason Hu</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E04C9" w14:textId="45AB86D6" w:rsidR="00C216B6" w:rsidRPr="00C216B6" w:rsidRDefault="00C216B6" w:rsidP="00C216B6">
            <w:pPr>
              <w:spacing w:after="0" w:line="240" w:lineRule="auto"/>
              <w:jc w:val="center"/>
              <w:rPr>
                <w:rFonts w:ascii="微软雅黑" w:eastAsia="微软雅黑" w:hAnsi="微软雅黑" w:cs="Calibri"/>
                <w:color w:val="000000"/>
                <w:sz w:val="20"/>
                <w:szCs w:val="20"/>
                <w:lang w:val="en-US" w:eastAsia="zh-CN"/>
              </w:rPr>
            </w:pPr>
            <w:r>
              <w:rPr>
                <w:rFonts w:ascii="微软雅黑" w:eastAsia="微软雅黑" w:hAnsi="微软雅黑" w:cs="Calibri" w:hint="eastAsia"/>
                <w:color w:val="000000"/>
                <w:sz w:val="20"/>
                <w:szCs w:val="20"/>
                <w:lang w:val="en-US" w:eastAsia="zh-CN"/>
              </w:rPr>
              <w:t>中文</w:t>
            </w:r>
          </w:p>
        </w:tc>
        <w:tc>
          <w:tcPr>
            <w:tcW w:w="1070" w:type="dxa"/>
            <w:tcBorders>
              <w:top w:val="nil"/>
              <w:left w:val="nil"/>
              <w:bottom w:val="single" w:sz="8" w:space="0" w:color="auto"/>
              <w:right w:val="single" w:sz="8" w:space="0" w:color="auto"/>
            </w:tcBorders>
            <w:vAlign w:val="center"/>
          </w:tcPr>
          <w:p w14:paraId="187BB017" w14:textId="639DFE18" w:rsidR="00C216B6" w:rsidRPr="00C216B6" w:rsidRDefault="00862234" w:rsidP="00C216B6">
            <w:pPr>
              <w:spacing w:after="0" w:line="240" w:lineRule="auto"/>
              <w:jc w:val="center"/>
              <w:rPr>
                <w:rFonts w:ascii="微软雅黑" w:eastAsia="微软雅黑" w:hAnsi="微软雅黑" w:cs="Calibri"/>
                <w:color w:val="000000"/>
                <w:sz w:val="20"/>
                <w:szCs w:val="20"/>
                <w:lang w:val="en-US" w:eastAsia="zh-CN"/>
              </w:rPr>
            </w:pPr>
            <w:hyperlink w:anchor="p6" w:history="1">
              <w:r w:rsidR="00C216B6" w:rsidRPr="00A520A5">
                <w:rPr>
                  <w:rStyle w:val="a7"/>
                  <w:rFonts w:ascii="微软雅黑" w:eastAsia="微软雅黑" w:hAnsi="微软雅黑" w:cs="Calibri"/>
                  <w:sz w:val="20"/>
                  <w:szCs w:val="20"/>
                  <w:lang w:val="en-US" w:eastAsia="zh-CN"/>
                </w:rPr>
                <w:t>第</w:t>
              </w:r>
              <w:r w:rsidR="00C216B6" w:rsidRPr="00A520A5">
                <w:rPr>
                  <w:rStyle w:val="a7"/>
                  <w:rFonts w:ascii="微软雅黑" w:eastAsia="微软雅黑" w:hAnsi="微软雅黑" w:cs="Calibri" w:hint="eastAsia"/>
                  <w:sz w:val="20"/>
                  <w:szCs w:val="20"/>
                  <w:lang w:val="en-US" w:eastAsia="zh-CN"/>
                </w:rPr>
                <w:t>6-7</w:t>
              </w:r>
              <w:r w:rsidR="00C216B6" w:rsidRPr="00A520A5">
                <w:rPr>
                  <w:rStyle w:val="a7"/>
                  <w:rFonts w:ascii="微软雅黑" w:eastAsia="微软雅黑" w:hAnsi="微软雅黑" w:cs="Calibri"/>
                  <w:sz w:val="20"/>
                  <w:szCs w:val="20"/>
                  <w:lang w:val="en-US" w:eastAsia="zh-CN"/>
                </w:rPr>
                <w:t>页</w:t>
              </w:r>
            </w:hyperlink>
          </w:p>
        </w:tc>
      </w:tr>
      <w:tr w:rsidR="00C216B6" w:rsidRPr="00C216B6" w14:paraId="645723B9" w14:textId="5C1F0E1D" w:rsidTr="00C216B6">
        <w:trPr>
          <w:trHeight w:val="530"/>
        </w:trPr>
        <w:tc>
          <w:tcPr>
            <w:tcW w:w="4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5E12FE" w14:textId="77777777" w:rsidR="00C216B6" w:rsidRPr="00C216B6" w:rsidRDefault="00C216B6" w:rsidP="00C216B6">
            <w:pPr>
              <w:spacing w:after="0" w:line="240" w:lineRule="auto"/>
              <w:jc w:val="center"/>
              <w:rPr>
                <w:rFonts w:ascii="Calibri" w:eastAsia="等线" w:hAnsi="Calibri" w:cs="Calibri"/>
                <w:color w:val="000000"/>
                <w:lang w:val="en-US" w:eastAsia="zh-CN"/>
              </w:rPr>
            </w:pPr>
            <w:r w:rsidRPr="00C216B6">
              <w:rPr>
                <w:rFonts w:ascii="Calibri" w:eastAsia="等线" w:hAnsi="Calibri" w:cs="Calibri"/>
                <w:color w:val="000000"/>
                <w:lang w:val="en-US" w:eastAsia="zh-CN"/>
              </w:rPr>
              <w:t>4</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DA499E" w14:textId="77777777" w:rsidR="00C216B6" w:rsidRDefault="00C216B6" w:rsidP="00C216B6">
            <w:pPr>
              <w:spacing w:after="0" w:line="240" w:lineRule="auto"/>
              <w:jc w:val="center"/>
              <w:rPr>
                <w:rFonts w:ascii="微软雅黑" w:eastAsia="微软雅黑" w:hAnsi="微软雅黑"/>
                <w:b/>
                <w:bCs/>
                <w:sz w:val="20"/>
                <w:szCs w:val="20"/>
                <w:lang w:eastAsia="zh-CN"/>
              </w:rPr>
            </w:pPr>
            <w:r w:rsidRPr="00C216B6">
              <w:rPr>
                <w:rFonts w:ascii="微软雅黑" w:eastAsia="微软雅黑" w:hAnsi="微软雅黑" w:hint="eastAsia"/>
                <w:b/>
                <w:bCs/>
                <w:sz w:val="20"/>
                <w:szCs w:val="20"/>
                <w:lang w:eastAsia="zh-CN"/>
              </w:rPr>
              <w:t>2020年4月23日</w:t>
            </w:r>
          </w:p>
          <w:p w14:paraId="78F36B12" w14:textId="2D5F8767" w:rsidR="00C216B6" w:rsidRDefault="00C216B6" w:rsidP="00C216B6">
            <w:pPr>
              <w:spacing w:after="0" w:line="240" w:lineRule="auto"/>
              <w:jc w:val="center"/>
              <w:rPr>
                <w:rFonts w:ascii="微软雅黑" w:eastAsia="微软雅黑" w:hAnsi="微软雅黑"/>
                <w:b/>
                <w:bCs/>
                <w:sz w:val="20"/>
                <w:szCs w:val="20"/>
                <w:lang w:eastAsia="zh-CN"/>
              </w:rPr>
            </w:pPr>
            <w:r w:rsidRPr="00C216B6">
              <w:rPr>
                <w:rFonts w:ascii="微软雅黑" w:eastAsia="微软雅黑" w:hAnsi="微软雅黑" w:hint="eastAsia"/>
                <w:b/>
                <w:bCs/>
                <w:sz w:val="20"/>
                <w:szCs w:val="20"/>
                <w:lang w:eastAsia="zh-CN"/>
              </w:rPr>
              <w:t>星期四</w:t>
            </w:r>
          </w:p>
          <w:p w14:paraId="770B58FC" w14:textId="07057F5B" w:rsidR="00C216B6" w:rsidRPr="00C216B6" w:rsidRDefault="00C216B6" w:rsidP="00C216B6">
            <w:pPr>
              <w:spacing w:after="0" w:line="240" w:lineRule="auto"/>
              <w:jc w:val="center"/>
              <w:rPr>
                <w:rFonts w:ascii="微软雅黑" w:eastAsia="微软雅黑" w:hAnsi="微软雅黑" w:cs="Calibri"/>
                <w:color w:val="000000"/>
                <w:sz w:val="20"/>
                <w:szCs w:val="20"/>
                <w:lang w:val="en-US" w:eastAsia="zh-CN"/>
              </w:rPr>
            </w:pPr>
            <w:r w:rsidRPr="00C216B6">
              <w:rPr>
                <w:rFonts w:ascii="微软雅黑" w:eastAsia="微软雅黑" w:hAnsi="微软雅黑" w:hint="eastAsia"/>
                <w:b/>
                <w:bCs/>
                <w:sz w:val="20"/>
                <w:szCs w:val="20"/>
                <w:lang w:eastAsia="zh-CN"/>
              </w:rPr>
              <w:t>14：30-16：00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61BD07" w14:textId="77777777" w:rsidR="00C216B6" w:rsidRPr="00C216B6" w:rsidRDefault="00C216B6" w:rsidP="00C216B6">
            <w:pPr>
              <w:spacing w:after="0" w:line="240" w:lineRule="auto"/>
              <w:jc w:val="center"/>
              <w:rPr>
                <w:rFonts w:ascii="微软雅黑" w:eastAsia="微软雅黑" w:hAnsi="微软雅黑" w:cs="Calibri"/>
                <w:color w:val="000000"/>
                <w:sz w:val="20"/>
                <w:szCs w:val="20"/>
                <w:lang w:val="en-US" w:eastAsia="zh-CN"/>
              </w:rPr>
            </w:pPr>
            <w:r w:rsidRPr="00C216B6">
              <w:rPr>
                <w:rFonts w:ascii="微软雅黑" w:eastAsia="微软雅黑" w:hAnsi="微软雅黑" w:cs="Calibri"/>
                <w:color w:val="000000"/>
                <w:sz w:val="20"/>
                <w:szCs w:val="20"/>
                <w:lang w:val="en-US" w:eastAsia="zh-CN"/>
              </w:rPr>
              <w:t>CAS, T&amp;F</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9D643A" w14:textId="1CC54824" w:rsidR="00C216B6" w:rsidRPr="00C216B6" w:rsidRDefault="00C216B6" w:rsidP="00C216B6">
            <w:pPr>
              <w:spacing w:after="0" w:line="240" w:lineRule="auto"/>
              <w:rPr>
                <w:rFonts w:ascii="微软雅黑" w:eastAsia="微软雅黑" w:hAnsi="微软雅黑" w:cs="Calibri"/>
                <w:color w:val="000000"/>
                <w:sz w:val="20"/>
                <w:szCs w:val="20"/>
                <w:lang w:val="en-US" w:eastAsia="zh-CN"/>
              </w:rPr>
            </w:pPr>
            <w:r w:rsidRPr="00C216B6">
              <w:rPr>
                <w:rFonts w:ascii="微软雅黑" w:eastAsia="微软雅黑" w:hAnsi="微软雅黑" w:cs="Calibri" w:hint="eastAsia"/>
                <w:color w:val="000000"/>
                <w:sz w:val="20"/>
                <w:szCs w:val="20"/>
                <w:lang w:val="en-US" w:eastAsia="zh-CN"/>
              </w:rPr>
              <w:t>文章送审之后的那些事</w:t>
            </w:r>
            <w:r>
              <w:rPr>
                <w:rFonts w:ascii="微软雅黑" w:eastAsia="微软雅黑" w:hAnsi="微软雅黑" w:cs="Calibri" w:hint="eastAsia"/>
                <w:color w:val="000000"/>
                <w:sz w:val="20"/>
                <w:szCs w:val="20"/>
                <w:lang w:val="en-US" w:eastAsia="zh-CN"/>
              </w:rPr>
              <w:t>：</w:t>
            </w:r>
            <w:r w:rsidRPr="00C216B6">
              <w:rPr>
                <w:rFonts w:ascii="微软雅黑" w:eastAsia="微软雅黑" w:hAnsi="微软雅黑" w:cs="Calibri" w:hint="eastAsia"/>
                <w:color w:val="000000"/>
                <w:sz w:val="20"/>
                <w:szCs w:val="20"/>
                <w:lang w:val="en-US" w:eastAsia="zh-CN"/>
              </w:rPr>
              <w:t>聚焦生物医学领域的同行评议</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F7DB66" w14:textId="5CBE559F" w:rsidR="00C216B6" w:rsidRPr="00C216B6" w:rsidRDefault="00C216B6" w:rsidP="00C216B6">
            <w:pPr>
              <w:pStyle w:val="a6"/>
              <w:numPr>
                <w:ilvl w:val="0"/>
                <w:numId w:val="10"/>
              </w:numPr>
              <w:spacing w:after="0" w:line="240" w:lineRule="auto"/>
              <w:ind w:left="227" w:hanging="227"/>
              <w:rPr>
                <w:rFonts w:ascii="微软雅黑" w:eastAsia="微软雅黑" w:hAnsi="微软雅黑" w:cs="Calibri"/>
                <w:color w:val="000000"/>
                <w:sz w:val="20"/>
                <w:szCs w:val="20"/>
                <w:lang w:val="en-US" w:eastAsia="zh-CN"/>
              </w:rPr>
            </w:pPr>
            <w:r w:rsidRPr="00C216B6">
              <w:rPr>
                <w:rFonts w:ascii="微软雅黑" w:eastAsia="微软雅黑" w:hAnsi="微软雅黑" w:cs="Calibri" w:hint="eastAsia"/>
                <w:color w:val="000000"/>
                <w:sz w:val="20"/>
                <w:szCs w:val="20"/>
                <w:lang w:val="en-US" w:eastAsia="zh-CN"/>
              </w:rPr>
              <w:t>杨佳</w:t>
            </w:r>
          </w:p>
          <w:p w14:paraId="021ABEC5" w14:textId="2C9E015E" w:rsidR="00C216B6" w:rsidRPr="00C216B6" w:rsidRDefault="00C216B6" w:rsidP="00C216B6">
            <w:pPr>
              <w:pStyle w:val="a6"/>
              <w:numPr>
                <w:ilvl w:val="0"/>
                <w:numId w:val="10"/>
              </w:numPr>
              <w:spacing w:after="0" w:line="240" w:lineRule="auto"/>
              <w:ind w:left="227" w:hanging="227"/>
              <w:rPr>
                <w:rFonts w:ascii="微软雅黑" w:eastAsia="微软雅黑" w:hAnsi="微软雅黑" w:cs="Calibri"/>
                <w:color w:val="000000"/>
                <w:sz w:val="20"/>
                <w:szCs w:val="20"/>
                <w:lang w:val="en-US" w:eastAsia="zh-CN"/>
              </w:rPr>
            </w:pPr>
            <w:r w:rsidRPr="00C216B6">
              <w:rPr>
                <w:rFonts w:ascii="微软雅黑" w:eastAsia="微软雅黑" w:hAnsi="微软雅黑" w:cs="Calibri" w:hint="eastAsia"/>
                <w:color w:val="000000"/>
                <w:sz w:val="20"/>
                <w:szCs w:val="20"/>
                <w:lang w:val="en-US" w:eastAsia="zh-CN"/>
              </w:rPr>
              <w:t>张冰</w:t>
            </w:r>
          </w:p>
        </w:tc>
        <w:tc>
          <w:tcPr>
            <w:tcW w:w="11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1539CC" w14:textId="73360EB7" w:rsidR="00C216B6" w:rsidRPr="00C216B6" w:rsidRDefault="00C216B6" w:rsidP="00C216B6">
            <w:pPr>
              <w:spacing w:after="0" w:line="240" w:lineRule="auto"/>
              <w:jc w:val="center"/>
              <w:rPr>
                <w:rFonts w:ascii="微软雅黑" w:eastAsia="微软雅黑" w:hAnsi="微软雅黑" w:cs="Calibri"/>
                <w:color w:val="000000"/>
                <w:sz w:val="20"/>
                <w:szCs w:val="20"/>
                <w:lang w:val="en-US" w:eastAsia="zh-CN"/>
              </w:rPr>
            </w:pPr>
            <w:r>
              <w:rPr>
                <w:rFonts w:ascii="微软雅黑" w:eastAsia="微软雅黑" w:hAnsi="微软雅黑" w:cs="Calibri" w:hint="eastAsia"/>
                <w:color w:val="000000"/>
                <w:sz w:val="20"/>
                <w:szCs w:val="20"/>
                <w:lang w:val="en-US" w:eastAsia="zh-CN"/>
              </w:rPr>
              <w:t>中文</w:t>
            </w:r>
          </w:p>
        </w:tc>
        <w:tc>
          <w:tcPr>
            <w:tcW w:w="1070" w:type="dxa"/>
            <w:tcBorders>
              <w:top w:val="nil"/>
              <w:left w:val="nil"/>
              <w:bottom w:val="single" w:sz="8" w:space="0" w:color="auto"/>
              <w:right w:val="single" w:sz="8" w:space="0" w:color="auto"/>
            </w:tcBorders>
            <w:vAlign w:val="center"/>
          </w:tcPr>
          <w:p w14:paraId="2E6D4B5F" w14:textId="026D9C3B" w:rsidR="00C216B6" w:rsidRPr="00C216B6" w:rsidRDefault="00862234" w:rsidP="00C216B6">
            <w:pPr>
              <w:spacing w:after="0" w:line="240" w:lineRule="auto"/>
              <w:jc w:val="center"/>
              <w:rPr>
                <w:rFonts w:ascii="微软雅黑" w:eastAsia="微软雅黑" w:hAnsi="微软雅黑" w:cs="Calibri"/>
                <w:color w:val="000000"/>
                <w:sz w:val="20"/>
                <w:szCs w:val="20"/>
                <w:lang w:val="en-US" w:eastAsia="zh-CN"/>
              </w:rPr>
            </w:pPr>
            <w:hyperlink w:anchor="p8" w:history="1">
              <w:r w:rsidR="00C216B6" w:rsidRPr="00A520A5">
                <w:rPr>
                  <w:rStyle w:val="a7"/>
                  <w:rFonts w:ascii="微软雅黑" w:eastAsia="微软雅黑" w:hAnsi="微软雅黑" w:cs="Calibri"/>
                  <w:sz w:val="20"/>
                  <w:szCs w:val="20"/>
                  <w:lang w:val="en-US" w:eastAsia="zh-CN"/>
                </w:rPr>
                <w:t>第</w:t>
              </w:r>
              <w:r w:rsidR="00C216B6" w:rsidRPr="00A520A5">
                <w:rPr>
                  <w:rStyle w:val="a7"/>
                  <w:rFonts w:ascii="微软雅黑" w:eastAsia="微软雅黑" w:hAnsi="微软雅黑" w:cs="Calibri" w:hint="eastAsia"/>
                  <w:sz w:val="20"/>
                  <w:szCs w:val="20"/>
                  <w:lang w:val="en-US" w:eastAsia="zh-CN"/>
                </w:rPr>
                <w:t>8-</w:t>
              </w:r>
              <w:r w:rsidR="00A520A5">
                <w:rPr>
                  <w:rStyle w:val="a7"/>
                  <w:rFonts w:ascii="微软雅黑" w:eastAsia="微软雅黑" w:hAnsi="微软雅黑" w:cs="Calibri" w:hint="eastAsia"/>
                  <w:sz w:val="20"/>
                  <w:szCs w:val="20"/>
                  <w:lang w:val="en-US" w:eastAsia="zh-CN"/>
                </w:rPr>
                <w:t>9</w:t>
              </w:r>
              <w:r w:rsidR="00C216B6" w:rsidRPr="00A520A5">
                <w:rPr>
                  <w:rStyle w:val="a7"/>
                  <w:rFonts w:ascii="微软雅黑" w:eastAsia="微软雅黑" w:hAnsi="微软雅黑" w:cs="Calibri"/>
                  <w:sz w:val="20"/>
                  <w:szCs w:val="20"/>
                  <w:lang w:val="en-US" w:eastAsia="zh-CN"/>
                </w:rPr>
                <w:t>页</w:t>
              </w:r>
            </w:hyperlink>
          </w:p>
        </w:tc>
      </w:tr>
    </w:tbl>
    <w:p w14:paraId="7F4511E8" w14:textId="77777777" w:rsidR="00C216B6" w:rsidRPr="00C216B6" w:rsidRDefault="00C216B6" w:rsidP="001D0AB8">
      <w:pPr>
        <w:rPr>
          <w:lang w:val="en-US" w:eastAsia="zh-CN"/>
        </w:rPr>
      </w:pPr>
    </w:p>
    <w:p w14:paraId="0DFB8F49" w14:textId="77777777" w:rsidR="00C216B6" w:rsidRDefault="00C216B6" w:rsidP="001D0AB8">
      <w:pPr>
        <w:rPr>
          <w:lang w:eastAsia="zh-CN"/>
        </w:rPr>
      </w:pPr>
    </w:p>
    <w:p w14:paraId="58B2AA93" w14:textId="77777777" w:rsidR="00C216B6" w:rsidRDefault="00C216B6" w:rsidP="001D0AB8">
      <w:pPr>
        <w:rPr>
          <w:lang w:eastAsia="zh-CN"/>
        </w:rPr>
      </w:pPr>
    </w:p>
    <w:p w14:paraId="09020FE5" w14:textId="77777777" w:rsidR="00C216B6" w:rsidRDefault="00C216B6" w:rsidP="001D0AB8">
      <w:pPr>
        <w:rPr>
          <w:lang w:eastAsia="zh-CN"/>
        </w:rPr>
      </w:pPr>
    </w:p>
    <w:p w14:paraId="3C92632B" w14:textId="77777777" w:rsidR="00C216B6" w:rsidRDefault="00C216B6" w:rsidP="001D0AB8">
      <w:pPr>
        <w:rPr>
          <w:lang w:eastAsia="zh-CN"/>
        </w:rPr>
      </w:pPr>
    </w:p>
    <w:p w14:paraId="4AD3F6DC" w14:textId="77777777" w:rsidR="00C216B6" w:rsidRDefault="00C216B6" w:rsidP="001D0AB8">
      <w:pPr>
        <w:rPr>
          <w:lang w:eastAsia="zh-CN"/>
        </w:rPr>
      </w:pPr>
    </w:p>
    <w:p w14:paraId="11D31B81" w14:textId="77777777" w:rsidR="00C216B6" w:rsidRDefault="00C216B6" w:rsidP="001D0AB8">
      <w:pPr>
        <w:rPr>
          <w:lang w:eastAsia="zh-CN"/>
        </w:rPr>
      </w:pPr>
    </w:p>
    <w:p w14:paraId="3417E7BD" w14:textId="77777777" w:rsidR="00C216B6" w:rsidRDefault="00C216B6" w:rsidP="001D0AB8">
      <w:pPr>
        <w:rPr>
          <w:lang w:eastAsia="zh-CN"/>
        </w:rPr>
      </w:pPr>
    </w:p>
    <w:p w14:paraId="7800FCCB" w14:textId="77777777" w:rsidR="00C216B6" w:rsidRDefault="00C216B6" w:rsidP="001D0AB8">
      <w:pPr>
        <w:rPr>
          <w:lang w:eastAsia="zh-CN"/>
        </w:rPr>
      </w:pPr>
    </w:p>
    <w:p w14:paraId="62323C74" w14:textId="77777777" w:rsidR="00C216B6" w:rsidRDefault="00C216B6" w:rsidP="001D0AB8">
      <w:pPr>
        <w:rPr>
          <w:lang w:eastAsia="zh-CN"/>
        </w:rPr>
      </w:pPr>
    </w:p>
    <w:p w14:paraId="69982CB8" w14:textId="77777777" w:rsidR="00C216B6" w:rsidRDefault="00C216B6" w:rsidP="001D0AB8">
      <w:pPr>
        <w:rPr>
          <w:lang w:eastAsia="zh-CN"/>
        </w:rPr>
      </w:pPr>
    </w:p>
    <w:p w14:paraId="10B1D245" w14:textId="77777777" w:rsidR="00C216B6" w:rsidRDefault="00C216B6" w:rsidP="001D0AB8">
      <w:pPr>
        <w:rPr>
          <w:lang w:eastAsia="zh-CN"/>
        </w:rPr>
      </w:pPr>
    </w:p>
    <w:p w14:paraId="7310E2B9" w14:textId="77777777" w:rsidR="00C216B6" w:rsidRDefault="00C216B6" w:rsidP="001D0AB8">
      <w:pPr>
        <w:rPr>
          <w:lang w:eastAsia="zh-CN"/>
        </w:rPr>
      </w:pPr>
    </w:p>
    <w:p w14:paraId="6D04084E" w14:textId="77777777" w:rsidR="00C216B6" w:rsidRDefault="00C216B6" w:rsidP="001D0AB8">
      <w:pPr>
        <w:rPr>
          <w:lang w:eastAsia="zh-CN"/>
        </w:rPr>
      </w:pPr>
    </w:p>
    <w:p w14:paraId="51D59398" w14:textId="38395D68" w:rsidR="001D0AB8" w:rsidRPr="004F4D1D" w:rsidRDefault="00C216B6" w:rsidP="001D0AB8">
      <w:pPr>
        <w:rPr>
          <w:lang w:eastAsia="zh-CN"/>
        </w:rPr>
      </w:pPr>
      <w:r>
        <w:rPr>
          <w:noProof/>
          <w:lang w:val="en-US" w:eastAsia="zh-CN"/>
        </w:rPr>
        <w:lastRenderedPageBreak/>
        <w:drawing>
          <wp:inline distT="0" distB="0" distL="0" distR="0" wp14:anchorId="3A87C86C" wp14:editId="3AD1F4BD">
            <wp:extent cx="6858000" cy="12509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1250950"/>
                    </a:xfrm>
                    <a:prstGeom prst="rect">
                      <a:avLst/>
                    </a:prstGeom>
                    <a:noFill/>
                    <a:ln>
                      <a:noFill/>
                    </a:ln>
                  </pic:spPr>
                </pic:pic>
              </a:graphicData>
            </a:graphic>
          </wp:inline>
        </w:drawing>
      </w:r>
    </w:p>
    <w:p w14:paraId="1105A4FF" w14:textId="61A0B5CF" w:rsidR="001D0AB8" w:rsidRPr="001D0AB8" w:rsidRDefault="001D0AB8" w:rsidP="00C216B6">
      <w:pPr>
        <w:pStyle w:val="Style1"/>
      </w:pPr>
      <w:bookmarkStart w:id="0" w:name="p2"/>
      <w:bookmarkEnd w:id="0"/>
      <w:r w:rsidRPr="001D0AB8">
        <w:rPr>
          <w:rFonts w:hint="eastAsia"/>
        </w:rPr>
        <w:t>时间：2</w:t>
      </w:r>
      <w:r w:rsidRPr="001D0AB8">
        <w:t>020</w:t>
      </w:r>
      <w:r w:rsidRPr="001D0AB8">
        <w:rPr>
          <w:rFonts w:hint="eastAsia"/>
        </w:rPr>
        <w:t>年4月8日星期三，20</w:t>
      </w:r>
      <w:r w:rsidRPr="001D0AB8">
        <w:t>:30-</w:t>
      </w:r>
      <w:r w:rsidRPr="001D0AB8">
        <w:rPr>
          <w:rFonts w:hint="eastAsia"/>
        </w:rPr>
        <w:t>21</w:t>
      </w:r>
      <w:r w:rsidRPr="001D0AB8">
        <w:t>:30</w:t>
      </w:r>
    </w:p>
    <w:p w14:paraId="1DB5FAE6" w14:textId="290F769D" w:rsidR="007E0A67" w:rsidRDefault="000E0AE1">
      <w:pPr>
        <w:rPr>
          <w:rFonts w:ascii="微软雅黑" w:eastAsia="微软雅黑" w:hAnsi="微软雅黑"/>
          <w:b/>
          <w:bCs/>
          <w:sz w:val="24"/>
          <w:szCs w:val="24"/>
          <w:lang w:eastAsia="zh-CN"/>
        </w:rPr>
      </w:pPr>
      <w:r w:rsidRPr="001D0AB8">
        <w:rPr>
          <w:rFonts w:ascii="微软雅黑" w:eastAsia="微软雅黑" w:hAnsi="微软雅黑" w:hint="eastAsia"/>
          <w:b/>
          <w:bCs/>
          <w:sz w:val="24"/>
          <w:szCs w:val="24"/>
          <w:lang w:eastAsia="zh-CN"/>
        </w:rPr>
        <w:t>主题：</w:t>
      </w:r>
      <w:r w:rsidRPr="001D0AB8">
        <w:rPr>
          <w:rFonts w:ascii="微软雅黑" w:eastAsia="微软雅黑" w:hAnsi="微软雅黑"/>
          <w:b/>
          <w:bCs/>
          <w:sz w:val="24"/>
          <w:szCs w:val="24"/>
          <w:lang w:eastAsia="zh-CN"/>
        </w:rPr>
        <w:t>Ethical Considerations in Scholarly Publishing</w:t>
      </w:r>
      <w:r w:rsidR="001D0AB8">
        <w:rPr>
          <w:rFonts w:ascii="微软雅黑" w:eastAsia="微软雅黑" w:hAnsi="微软雅黑" w:hint="eastAsia"/>
          <w:b/>
          <w:bCs/>
          <w:sz w:val="24"/>
          <w:szCs w:val="24"/>
          <w:lang w:eastAsia="zh-CN"/>
        </w:rPr>
        <w:t>（</w:t>
      </w:r>
      <w:r w:rsidR="001D0AB8" w:rsidRPr="001D0AB8">
        <w:rPr>
          <w:rFonts w:ascii="微软雅黑" w:eastAsia="微软雅黑" w:hAnsi="微软雅黑" w:hint="eastAsia"/>
          <w:b/>
          <w:bCs/>
          <w:sz w:val="24"/>
          <w:szCs w:val="24"/>
          <w:lang w:eastAsia="zh-CN"/>
        </w:rPr>
        <w:t>学术出版中的伦理考量</w:t>
      </w:r>
      <w:r w:rsidR="001D0AB8">
        <w:rPr>
          <w:rFonts w:ascii="微软雅黑" w:eastAsia="微软雅黑" w:hAnsi="微软雅黑" w:hint="eastAsia"/>
          <w:b/>
          <w:bCs/>
          <w:sz w:val="24"/>
          <w:szCs w:val="24"/>
          <w:lang w:eastAsia="zh-CN"/>
        </w:rPr>
        <w:t>）</w:t>
      </w:r>
    </w:p>
    <w:p w14:paraId="282AE2CB" w14:textId="1C9F47AE" w:rsidR="000E0AE1" w:rsidRDefault="000E0AE1">
      <w:pPr>
        <w:rPr>
          <w:rFonts w:ascii="微软雅黑" w:eastAsia="微软雅黑" w:hAnsi="微软雅黑"/>
          <w:b/>
          <w:bCs/>
          <w:sz w:val="24"/>
          <w:szCs w:val="24"/>
          <w:lang w:eastAsia="zh-CN"/>
        </w:rPr>
      </w:pPr>
      <w:r w:rsidRPr="001D0AB8">
        <w:rPr>
          <w:rFonts w:ascii="微软雅黑" w:eastAsia="微软雅黑" w:hAnsi="微软雅黑" w:hint="eastAsia"/>
          <w:b/>
          <w:bCs/>
          <w:sz w:val="24"/>
          <w:szCs w:val="24"/>
          <w:lang w:eastAsia="zh-CN"/>
        </w:rPr>
        <w:t>语言：英</w:t>
      </w:r>
      <w:r w:rsidR="001D0AB8">
        <w:rPr>
          <w:rFonts w:ascii="微软雅黑" w:eastAsia="微软雅黑" w:hAnsi="微软雅黑" w:hint="eastAsia"/>
          <w:b/>
          <w:bCs/>
          <w:sz w:val="24"/>
          <w:szCs w:val="24"/>
          <w:lang w:eastAsia="zh-CN"/>
        </w:rPr>
        <w:t>文</w:t>
      </w:r>
    </w:p>
    <w:p w14:paraId="4DE92B16" w14:textId="2D20FFB8" w:rsidR="004F4D1D" w:rsidRDefault="004F4D1D">
      <w:pPr>
        <w:rPr>
          <w:rFonts w:ascii="微软雅黑" w:eastAsia="微软雅黑" w:hAnsi="微软雅黑"/>
          <w:b/>
          <w:bCs/>
          <w:sz w:val="24"/>
          <w:szCs w:val="24"/>
          <w:lang w:eastAsia="zh-CN"/>
        </w:rPr>
      </w:pPr>
      <w:r>
        <w:rPr>
          <w:rFonts w:ascii="微软雅黑" w:eastAsia="微软雅黑" w:hAnsi="微软雅黑" w:hint="eastAsia"/>
          <w:b/>
          <w:bCs/>
          <w:sz w:val="24"/>
          <w:szCs w:val="24"/>
          <w:lang w:eastAsia="zh-CN"/>
        </w:rPr>
        <w:t>主办方：</w:t>
      </w:r>
      <w:r w:rsidR="0020437D">
        <w:rPr>
          <w:rFonts w:ascii="微软雅黑" w:eastAsia="微软雅黑" w:hAnsi="微软雅黑" w:hint="eastAsia"/>
          <w:b/>
          <w:bCs/>
          <w:sz w:val="24"/>
          <w:szCs w:val="24"/>
          <w:lang w:eastAsia="zh-CN"/>
        </w:rPr>
        <w:t xml:space="preserve"> </w:t>
      </w:r>
      <w:proofErr w:type="spellStart"/>
      <w:r>
        <w:rPr>
          <w:rFonts w:ascii="微软雅黑" w:eastAsia="微软雅黑" w:hAnsi="微软雅黑" w:hint="eastAsia"/>
          <w:b/>
          <w:bCs/>
          <w:sz w:val="24"/>
          <w:szCs w:val="24"/>
          <w:lang w:eastAsia="zh-CN"/>
        </w:rPr>
        <w:t>Enago</w:t>
      </w:r>
      <w:proofErr w:type="spellEnd"/>
      <w:r w:rsidR="0020437D">
        <w:rPr>
          <w:rFonts w:ascii="微软雅黑" w:eastAsia="微软雅黑" w:hAnsi="微软雅黑" w:hint="eastAsia"/>
          <w:b/>
          <w:bCs/>
          <w:sz w:val="24"/>
          <w:szCs w:val="24"/>
          <w:lang w:eastAsia="zh-CN"/>
        </w:rPr>
        <w:t>，</w:t>
      </w:r>
      <w:r w:rsidR="0020437D" w:rsidRPr="0020437D">
        <w:rPr>
          <w:rFonts w:ascii="微软雅黑" w:eastAsia="微软雅黑" w:hAnsi="微软雅黑" w:hint="eastAsia"/>
          <w:b/>
          <w:bCs/>
          <w:sz w:val="24"/>
          <w:szCs w:val="24"/>
          <w:lang w:eastAsia="zh-CN"/>
        </w:rPr>
        <w:t xml:space="preserve"> </w:t>
      </w:r>
      <w:r w:rsidR="0020437D">
        <w:rPr>
          <w:rFonts w:ascii="微软雅黑" w:eastAsia="微软雅黑" w:hAnsi="微软雅黑" w:hint="eastAsia"/>
          <w:b/>
          <w:bCs/>
          <w:sz w:val="24"/>
          <w:szCs w:val="24"/>
          <w:lang w:eastAsia="zh-CN"/>
        </w:rPr>
        <w:t>Taylor</w:t>
      </w:r>
      <w:r w:rsidR="0020437D">
        <w:rPr>
          <w:rFonts w:ascii="微软雅黑" w:eastAsia="微软雅黑" w:hAnsi="微软雅黑"/>
          <w:b/>
          <w:bCs/>
          <w:sz w:val="24"/>
          <w:szCs w:val="24"/>
          <w:lang w:eastAsia="zh-CN"/>
        </w:rPr>
        <w:t xml:space="preserve"> </w:t>
      </w:r>
      <w:r w:rsidR="0020437D">
        <w:rPr>
          <w:rFonts w:ascii="微软雅黑" w:eastAsia="微软雅黑" w:hAnsi="微软雅黑" w:hint="eastAsia"/>
          <w:b/>
          <w:bCs/>
          <w:sz w:val="24"/>
          <w:szCs w:val="24"/>
          <w:lang w:eastAsia="zh-CN"/>
        </w:rPr>
        <w:t>&amp;</w:t>
      </w:r>
      <w:r w:rsidR="0020437D">
        <w:rPr>
          <w:rFonts w:ascii="微软雅黑" w:eastAsia="微软雅黑" w:hAnsi="微软雅黑"/>
          <w:b/>
          <w:bCs/>
          <w:sz w:val="24"/>
          <w:szCs w:val="24"/>
          <w:lang w:eastAsia="zh-CN"/>
        </w:rPr>
        <w:t xml:space="preserve"> </w:t>
      </w:r>
      <w:r w:rsidR="0020437D">
        <w:rPr>
          <w:rFonts w:ascii="微软雅黑" w:eastAsia="微软雅黑" w:hAnsi="微软雅黑" w:hint="eastAsia"/>
          <w:b/>
          <w:bCs/>
          <w:sz w:val="24"/>
          <w:szCs w:val="24"/>
          <w:lang w:eastAsia="zh-CN"/>
        </w:rPr>
        <w:t>Francis</w:t>
      </w:r>
      <w:r w:rsidR="0020437D">
        <w:rPr>
          <w:rFonts w:ascii="微软雅黑" w:eastAsia="微软雅黑" w:hAnsi="微软雅黑"/>
          <w:b/>
          <w:bCs/>
          <w:sz w:val="24"/>
          <w:szCs w:val="24"/>
          <w:lang w:eastAsia="zh-CN"/>
        </w:rPr>
        <w:t xml:space="preserve"> </w:t>
      </w:r>
      <w:r w:rsidR="0020437D">
        <w:rPr>
          <w:rFonts w:ascii="微软雅黑" w:eastAsia="微软雅黑" w:hAnsi="微软雅黑" w:hint="eastAsia"/>
          <w:b/>
          <w:bCs/>
          <w:sz w:val="24"/>
          <w:szCs w:val="24"/>
          <w:lang w:eastAsia="zh-CN"/>
        </w:rPr>
        <w:t>Group</w:t>
      </w:r>
    </w:p>
    <w:p w14:paraId="258D8CE5" w14:textId="2756F45C" w:rsidR="001D0AB8" w:rsidRDefault="001D0AB8">
      <w:r>
        <w:rPr>
          <w:rFonts w:ascii="微软雅黑" w:eastAsia="微软雅黑" w:hAnsi="微软雅黑" w:hint="eastAsia"/>
          <w:b/>
          <w:bCs/>
          <w:sz w:val="24"/>
          <w:szCs w:val="24"/>
          <w:lang w:eastAsia="zh-CN"/>
        </w:rPr>
        <w:t>注册链接：</w:t>
      </w:r>
      <w:r w:rsidR="00655DA1">
        <w:fldChar w:fldCharType="begin"/>
      </w:r>
      <w:r w:rsidR="00655DA1">
        <w:instrText xml:space="preserve"> HYPERLINK "http://www.enago.com/academy/ethical-considerations-in-scholarly-publishing-best-practices-to-promote-integrity/?source=t&amp;f" </w:instrText>
      </w:r>
      <w:r w:rsidR="00655DA1">
        <w:fldChar w:fldCharType="separate"/>
      </w:r>
      <w:r w:rsidR="004F4D1D" w:rsidRPr="000E2F00">
        <w:rPr>
          <w:rStyle w:val="a7"/>
        </w:rPr>
        <w:t>www.enago.com/academy/ethical-considerations-in-scholarly-publishing-best-practices-to-promote-integrity/?source=t&amp;f</w:t>
      </w:r>
      <w:r w:rsidR="00655DA1">
        <w:rPr>
          <w:rStyle w:val="a7"/>
        </w:rPr>
        <w:fldChar w:fldCharType="end"/>
      </w:r>
    </w:p>
    <w:p w14:paraId="50873695" w14:textId="746DE0DE" w:rsidR="001D0AB8" w:rsidRPr="001D0AB8" w:rsidRDefault="001D0AB8">
      <w:pPr>
        <w:rPr>
          <w:rFonts w:ascii="微软雅黑" w:eastAsia="微软雅黑" w:hAnsi="微软雅黑"/>
          <w:b/>
          <w:bCs/>
          <w:sz w:val="24"/>
          <w:szCs w:val="24"/>
          <w:lang w:eastAsia="zh-CN"/>
        </w:rPr>
      </w:pPr>
      <w:r w:rsidRPr="001D0AB8">
        <w:rPr>
          <w:rFonts w:ascii="微软雅黑" w:eastAsia="微软雅黑" w:hAnsi="微软雅黑" w:hint="eastAsia"/>
          <w:b/>
          <w:bCs/>
          <w:sz w:val="24"/>
          <w:szCs w:val="24"/>
          <w:lang w:eastAsia="zh-CN"/>
        </w:rPr>
        <w:t>内容介绍：</w:t>
      </w:r>
    </w:p>
    <w:p w14:paraId="08653862" w14:textId="174EB134" w:rsidR="001D0AB8" w:rsidRPr="001D0AB8" w:rsidRDefault="001D0AB8" w:rsidP="001D0AB8">
      <w:pPr>
        <w:numPr>
          <w:ilvl w:val="0"/>
          <w:numId w:val="3"/>
        </w:numPr>
        <w:spacing w:before="100" w:beforeAutospacing="1" w:after="150" w:line="390" w:lineRule="atLeast"/>
        <w:rPr>
          <w:rFonts w:ascii="Open Sans" w:eastAsia="Times New Roman" w:hAnsi="Open Sans" w:cs="Open Sans"/>
          <w:color w:val="000000"/>
          <w:sz w:val="20"/>
          <w:szCs w:val="20"/>
          <w:lang w:val="en-US" w:eastAsia="zh-CN"/>
        </w:rPr>
      </w:pPr>
      <w:r w:rsidRPr="001D0AB8">
        <w:rPr>
          <w:rFonts w:ascii="Open Sans" w:eastAsia="Times New Roman" w:hAnsi="Open Sans" w:cs="Open Sans"/>
          <w:color w:val="000000"/>
          <w:sz w:val="20"/>
          <w:szCs w:val="20"/>
          <w:lang w:val="en-US" w:eastAsia="zh-CN"/>
        </w:rPr>
        <w:t>The three tenets of academic publishing</w:t>
      </w:r>
      <w:r>
        <w:rPr>
          <w:rFonts w:ascii="Open Sans" w:eastAsia="Times New Roman" w:hAnsi="Open Sans" w:cs="Open Sans"/>
          <w:color w:val="000000"/>
          <w:sz w:val="20"/>
          <w:szCs w:val="20"/>
          <w:lang w:val="en-US" w:eastAsia="zh-CN"/>
        </w:rPr>
        <w:t xml:space="preserve"> </w:t>
      </w:r>
      <w:r w:rsidRPr="001D0AB8">
        <w:rPr>
          <w:rFonts w:ascii="微软雅黑" w:eastAsia="微软雅黑" w:hAnsi="微软雅黑" w:cs="微软雅黑" w:hint="eastAsia"/>
          <w:color w:val="000000"/>
          <w:sz w:val="20"/>
          <w:szCs w:val="20"/>
          <w:lang w:val="en-US" w:eastAsia="zh-CN"/>
        </w:rPr>
        <w:t>学术出版的三大原则</w:t>
      </w:r>
    </w:p>
    <w:p w14:paraId="2E30BC21" w14:textId="4FEEC4F4" w:rsidR="001D0AB8" w:rsidRPr="001D0AB8" w:rsidRDefault="001D0AB8" w:rsidP="001D0AB8">
      <w:pPr>
        <w:numPr>
          <w:ilvl w:val="0"/>
          <w:numId w:val="3"/>
        </w:numPr>
        <w:spacing w:before="100" w:beforeAutospacing="1" w:after="150" w:line="390" w:lineRule="atLeast"/>
        <w:rPr>
          <w:rFonts w:ascii="Open Sans" w:eastAsia="Times New Roman" w:hAnsi="Open Sans" w:cs="Open Sans"/>
          <w:color w:val="000000"/>
          <w:sz w:val="20"/>
          <w:szCs w:val="20"/>
          <w:lang w:val="en-US" w:eastAsia="zh-CN"/>
        </w:rPr>
      </w:pPr>
      <w:r w:rsidRPr="001D0AB8">
        <w:rPr>
          <w:rFonts w:ascii="Open Sans" w:eastAsia="Times New Roman" w:hAnsi="Open Sans" w:cs="Open Sans"/>
          <w:color w:val="000000"/>
          <w:sz w:val="20"/>
          <w:szCs w:val="20"/>
          <w:lang w:val="en-US" w:eastAsia="zh-CN"/>
        </w:rPr>
        <w:t>Author responsibilities in publication ethics</w:t>
      </w:r>
      <w:r>
        <w:rPr>
          <w:rFonts w:ascii="Open Sans" w:eastAsia="Times New Roman" w:hAnsi="Open Sans" w:cs="Open Sans"/>
          <w:color w:val="000000"/>
          <w:sz w:val="20"/>
          <w:szCs w:val="20"/>
          <w:lang w:val="en-US" w:eastAsia="zh-CN"/>
        </w:rPr>
        <w:t xml:space="preserve"> </w:t>
      </w:r>
      <w:r w:rsidRPr="001D0AB8">
        <w:rPr>
          <w:rFonts w:ascii="微软雅黑" w:eastAsia="微软雅黑" w:hAnsi="微软雅黑" w:cs="微软雅黑" w:hint="eastAsia"/>
          <w:color w:val="000000"/>
          <w:sz w:val="20"/>
          <w:szCs w:val="20"/>
          <w:lang w:val="en-US" w:eastAsia="zh-CN"/>
        </w:rPr>
        <w:t>作者在出版伦理方面的责任</w:t>
      </w:r>
    </w:p>
    <w:p w14:paraId="1EADFE21" w14:textId="29DFC92F" w:rsidR="001D0AB8" w:rsidRPr="001D0AB8" w:rsidRDefault="001D0AB8" w:rsidP="001D0AB8">
      <w:pPr>
        <w:numPr>
          <w:ilvl w:val="0"/>
          <w:numId w:val="3"/>
        </w:numPr>
        <w:spacing w:before="100" w:beforeAutospacing="1" w:after="150" w:line="390" w:lineRule="atLeast"/>
        <w:rPr>
          <w:rFonts w:ascii="Open Sans" w:eastAsia="Times New Roman" w:hAnsi="Open Sans" w:cs="Open Sans"/>
          <w:color w:val="000000"/>
          <w:sz w:val="20"/>
          <w:szCs w:val="20"/>
          <w:lang w:val="en-US" w:eastAsia="zh-CN"/>
        </w:rPr>
      </w:pPr>
      <w:r w:rsidRPr="001D0AB8">
        <w:rPr>
          <w:rFonts w:ascii="Open Sans" w:eastAsia="Times New Roman" w:hAnsi="Open Sans" w:cs="Open Sans"/>
          <w:color w:val="000000"/>
          <w:sz w:val="20"/>
          <w:szCs w:val="20"/>
          <w:lang w:val="en-US" w:eastAsia="zh-CN"/>
        </w:rPr>
        <w:t>Major ethical issues in research</w:t>
      </w:r>
      <w:r>
        <w:rPr>
          <w:rFonts w:ascii="Open Sans" w:eastAsia="Times New Roman" w:hAnsi="Open Sans" w:cs="Open Sans"/>
          <w:color w:val="000000"/>
          <w:sz w:val="20"/>
          <w:szCs w:val="20"/>
          <w:lang w:val="en-US" w:eastAsia="zh-CN"/>
        </w:rPr>
        <w:t xml:space="preserve"> </w:t>
      </w:r>
      <w:r w:rsidRPr="001D0AB8">
        <w:rPr>
          <w:rFonts w:ascii="微软雅黑" w:eastAsia="微软雅黑" w:hAnsi="微软雅黑" w:cs="微软雅黑" w:hint="eastAsia"/>
          <w:color w:val="000000"/>
          <w:sz w:val="20"/>
          <w:szCs w:val="20"/>
          <w:lang w:val="en-US" w:eastAsia="zh-CN"/>
        </w:rPr>
        <w:t>研究中的主要伦理问题</w:t>
      </w:r>
    </w:p>
    <w:p w14:paraId="13FAFE0D" w14:textId="32DE0AA6" w:rsidR="001D0AB8" w:rsidRPr="001D0AB8" w:rsidRDefault="001D0AB8" w:rsidP="001D0AB8">
      <w:pPr>
        <w:numPr>
          <w:ilvl w:val="0"/>
          <w:numId w:val="3"/>
        </w:numPr>
        <w:spacing w:before="100" w:beforeAutospacing="1" w:after="150" w:line="390" w:lineRule="atLeast"/>
        <w:rPr>
          <w:rFonts w:ascii="Open Sans" w:eastAsia="Times New Roman" w:hAnsi="Open Sans" w:cs="Open Sans"/>
          <w:color w:val="000000"/>
          <w:sz w:val="20"/>
          <w:szCs w:val="20"/>
          <w:lang w:val="en-US" w:eastAsia="zh-CN"/>
        </w:rPr>
      </w:pPr>
      <w:r w:rsidRPr="001D0AB8">
        <w:rPr>
          <w:rFonts w:ascii="Open Sans" w:eastAsia="Times New Roman" w:hAnsi="Open Sans" w:cs="Open Sans"/>
          <w:color w:val="000000"/>
          <w:sz w:val="20"/>
          <w:szCs w:val="20"/>
          <w:lang w:val="en-US" w:eastAsia="zh-CN"/>
        </w:rPr>
        <w:t>How to avoid research misconduct</w:t>
      </w:r>
      <w:r>
        <w:rPr>
          <w:rFonts w:ascii="Open Sans" w:eastAsia="Times New Roman" w:hAnsi="Open Sans" w:cs="Open Sans"/>
          <w:color w:val="000000"/>
          <w:sz w:val="20"/>
          <w:szCs w:val="20"/>
          <w:lang w:val="en-US" w:eastAsia="zh-CN"/>
        </w:rPr>
        <w:t xml:space="preserve"> </w:t>
      </w:r>
      <w:r w:rsidRPr="001D0AB8">
        <w:rPr>
          <w:rFonts w:ascii="微软雅黑" w:eastAsia="微软雅黑" w:hAnsi="微软雅黑" w:cs="微软雅黑" w:hint="eastAsia"/>
          <w:color w:val="000000"/>
          <w:sz w:val="20"/>
          <w:szCs w:val="20"/>
          <w:lang w:val="en-US" w:eastAsia="zh-CN"/>
        </w:rPr>
        <w:t>如何避免研究不当行为</w:t>
      </w:r>
    </w:p>
    <w:p w14:paraId="1EF0E5D5" w14:textId="492C871E" w:rsidR="001D0AB8" w:rsidRPr="001D0AB8" w:rsidRDefault="001D0AB8" w:rsidP="001D0AB8">
      <w:pPr>
        <w:numPr>
          <w:ilvl w:val="0"/>
          <w:numId w:val="3"/>
        </w:numPr>
        <w:spacing w:before="100" w:beforeAutospacing="1" w:after="150" w:line="390" w:lineRule="atLeast"/>
        <w:rPr>
          <w:rFonts w:ascii="Open Sans" w:eastAsia="Times New Roman" w:hAnsi="Open Sans" w:cs="Open Sans"/>
          <w:color w:val="000000"/>
          <w:sz w:val="20"/>
          <w:szCs w:val="20"/>
          <w:lang w:val="en-US" w:eastAsia="zh-CN"/>
        </w:rPr>
      </w:pPr>
      <w:r w:rsidRPr="001D0AB8">
        <w:rPr>
          <w:rFonts w:ascii="Open Sans" w:eastAsia="Times New Roman" w:hAnsi="Open Sans" w:cs="Open Sans"/>
          <w:color w:val="000000"/>
          <w:sz w:val="20"/>
          <w:szCs w:val="20"/>
          <w:lang w:val="en-US" w:eastAsia="zh-CN"/>
        </w:rPr>
        <w:t>Recent cases of violation of research and publication ethics</w:t>
      </w:r>
      <w:r w:rsidRPr="001D0AB8">
        <w:rPr>
          <w:rFonts w:ascii="微软雅黑" w:eastAsia="微软雅黑" w:hAnsi="微软雅黑" w:cs="微软雅黑" w:hint="eastAsia"/>
          <w:color w:val="000000"/>
          <w:sz w:val="20"/>
          <w:szCs w:val="20"/>
          <w:lang w:val="en-US" w:eastAsia="zh-CN"/>
        </w:rPr>
        <w:t>案例</w:t>
      </w:r>
      <w:r>
        <w:rPr>
          <w:rFonts w:ascii="微软雅黑" w:eastAsia="微软雅黑" w:hAnsi="微软雅黑" w:cs="微软雅黑" w:hint="eastAsia"/>
          <w:color w:val="000000"/>
          <w:sz w:val="20"/>
          <w:szCs w:val="20"/>
          <w:lang w:val="en-US" w:eastAsia="zh-CN"/>
        </w:rPr>
        <w:t>分析</w:t>
      </w:r>
    </w:p>
    <w:p w14:paraId="79C67195" w14:textId="77777777" w:rsidR="006E6CC2" w:rsidRPr="006E6CC2" w:rsidRDefault="001D0AB8" w:rsidP="00BC525E">
      <w:pPr>
        <w:numPr>
          <w:ilvl w:val="0"/>
          <w:numId w:val="3"/>
        </w:numPr>
        <w:spacing w:before="100" w:beforeAutospacing="1" w:after="150" w:line="390" w:lineRule="atLeast"/>
        <w:rPr>
          <w:rFonts w:ascii="微软雅黑" w:eastAsia="微软雅黑" w:hAnsi="微软雅黑"/>
          <w:b/>
          <w:bCs/>
          <w:sz w:val="24"/>
          <w:szCs w:val="24"/>
          <w:lang w:eastAsia="zh-CN"/>
        </w:rPr>
      </w:pPr>
      <w:r w:rsidRPr="001D0AB8">
        <w:rPr>
          <w:rFonts w:ascii="Open Sans" w:eastAsia="Times New Roman" w:hAnsi="Open Sans" w:cs="Open Sans"/>
          <w:color w:val="000000"/>
          <w:sz w:val="20"/>
          <w:szCs w:val="20"/>
          <w:lang w:val="en-US" w:eastAsia="zh-CN"/>
        </w:rPr>
        <w:t>Ethical publishing guidelines – by Taylor and Francis</w:t>
      </w:r>
      <w:r w:rsidR="006E6CC2" w:rsidRPr="006E6CC2">
        <w:rPr>
          <w:rFonts w:ascii="微软雅黑" w:eastAsia="微软雅黑" w:hAnsi="微软雅黑" w:cs="微软雅黑" w:hint="eastAsia"/>
          <w:color w:val="000000"/>
          <w:sz w:val="20"/>
          <w:szCs w:val="20"/>
          <w:lang w:val="en-US" w:eastAsia="zh-CN"/>
        </w:rPr>
        <w:t>泰勒弗朗西斯出版社撰写的《出版道德指南》</w:t>
      </w:r>
    </w:p>
    <w:p w14:paraId="5006BE11" w14:textId="4342EE8D" w:rsidR="001D0AB8" w:rsidRPr="006E6CC2" w:rsidRDefault="001D0AB8" w:rsidP="006E6CC2">
      <w:pPr>
        <w:spacing w:before="100" w:beforeAutospacing="1" w:after="150" w:line="390" w:lineRule="atLeast"/>
        <w:rPr>
          <w:rFonts w:ascii="微软雅黑" w:eastAsia="微软雅黑" w:hAnsi="微软雅黑"/>
          <w:b/>
          <w:bCs/>
          <w:sz w:val="24"/>
          <w:szCs w:val="24"/>
          <w:lang w:eastAsia="zh-CN"/>
        </w:rPr>
      </w:pPr>
      <w:r w:rsidRPr="006E6CC2">
        <w:rPr>
          <w:rFonts w:ascii="微软雅黑" w:eastAsia="微软雅黑" w:hAnsi="微软雅黑" w:hint="eastAsia"/>
          <w:b/>
          <w:bCs/>
          <w:sz w:val="24"/>
          <w:szCs w:val="24"/>
          <w:lang w:eastAsia="zh-CN"/>
        </w:rPr>
        <w:t>演讲嘉宾：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543"/>
      </w:tblGrid>
      <w:tr w:rsidR="001D0AB8" w14:paraId="0C1ECBCC" w14:textId="77777777" w:rsidTr="004F4D1D">
        <w:tc>
          <w:tcPr>
            <w:tcW w:w="3823" w:type="dxa"/>
          </w:tcPr>
          <w:p w14:paraId="01BD52F1" w14:textId="62B3EAE7" w:rsidR="001D0AB8" w:rsidRPr="00C216B6" w:rsidRDefault="001D0AB8" w:rsidP="00C216B6">
            <w:pPr>
              <w:rPr>
                <w:rFonts w:ascii="微软雅黑" w:eastAsia="微软雅黑" w:hAnsi="微软雅黑"/>
                <w:b/>
                <w:bCs/>
                <w:sz w:val="24"/>
                <w:szCs w:val="24"/>
                <w:lang w:eastAsia="zh-CN"/>
              </w:rPr>
            </w:pPr>
            <w:r>
              <w:rPr>
                <w:rFonts w:ascii="Open Sans" w:hAnsi="Open Sans" w:cs="Open Sans"/>
                <w:noProof/>
                <w:color w:val="000000"/>
                <w:sz w:val="26"/>
                <w:szCs w:val="26"/>
                <w:lang w:val="en-US" w:eastAsia="zh-CN"/>
              </w:rPr>
              <w:drawing>
                <wp:inline distT="0" distB="0" distL="0" distR="0" wp14:anchorId="2B81B86A" wp14:editId="2A8C7B2C">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Pr>
                <w:rStyle w:val="a9"/>
                <w:rFonts w:ascii="Open Sans" w:hAnsi="Open Sans" w:cs="Open Sans"/>
                <w:color w:val="000000"/>
                <w:sz w:val="26"/>
                <w:szCs w:val="26"/>
              </w:rPr>
              <w:t xml:space="preserve">Richard de </w:t>
            </w:r>
            <w:proofErr w:type="spellStart"/>
            <w:r>
              <w:rPr>
                <w:rStyle w:val="a9"/>
                <w:rFonts w:ascii="Open Sans" w:hAnsi="Open Sans" w:cs="Open Sans"/>
                <w:color w:val="000000"/>
                <w:sz w:val="26"/>
                <w:szCs w:val="26"/>
              </w:rPr>
              <w:t>Grijs</w:t>
            </w:r>
            <w:proofErr w:type="spellEnd"/>
            <w:r>
              <w:rPr>
                <w:rStyle w:val="a9"/>
                <w:rFonts w:ascii="Open Sans" w:hAnsi="Open Sans" w:cs="Open Sans"/>
                <w:color w:val="000000"/>
                <w:sz w:val="26"/>
                <w:szCs w:val="26"/>
              </w:rPr>
              <w:t>, Ph.D.</w:t>
            </w:r>
          </w:p>
        </w:tc>
        <w:tc>
          <w:tcPr>
            <w:tcW w:w="3543" w:type="dxa"/>
          </w:tcPr>
          <w:p w14:paraId="1C52107D" w14:textId="77777777" w:rsidR="001D0AB8" w:rsidRDefault="001D0AB8" w:rsidP="001D0AB8">
            <w:pPr>
              <w:rPr>
                <w:rStyle w:val="a9"/>
                <w:rFonts w:ascii="Open Sans" w:hAnsi="Open Sans" w:cs="Open Sans"/>
                <w:color w:val="000000"/>
                <w:sz w:val="26"/>
                <w:szCs w:val="26"/>
              </w:rPr>
            </w:pPr>
            <w:r>
              <w:rPr>
                <w:rFonts w:ascii="Open Sans" w:hAnsi="Open Sans" w:cs="Open Sans"/>
                <w:noProof/>
                <w:color w:val="000000"/>
                <w:sz w:val="26"/>
                <w:szCs w:val="26"/>
                <w:lang w:val="en-US" w:eastAsia="zh-CN"/>
              </w:rPr>
              <w:drawing>
                <wp:inline distT="0" distB="0" distL="0" distR="0" wp14:anchorId="291702D2" wp14:editId="72D3E803">
                  <wp:extent cx="190500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7239BDA" w14:textId="46789DFF" w:rsidR="001D0AB8" w:rsidRDefault="001D0AB8" w:rsidP="001D0AB8">
            <w:pPr>
              <w:rPr>
                <w:rFonts w:ascii="微软雅黑" w:eastAsia="微软雅黑" w:hAnsi="微软雅黑"/>
                <w:b/>
                <w:bCs/>
                <w:sz w:val="24"/>
                <w:szCs w:val="24"/>
                <w:lang w:eastAsia="zh-CN"/>
              </w:rPr>
            </w:pPr>
            <w:r>
              <w:rPr>
                <w:rStyle w:val="a9"/>
                <w:rFonts w:ascii="Open Sans" w:hAnsi="Open Sans" w:cs="Open Sans"/>
                <w:color w:val="000000"/>
                <w:sz w:val="26"/>
                <w:szCs w:val="26"/>
              </w:rPr>
              <w:t xml:space="preserve">Sabina </w:t>
            </w:r>
            <w:proofErr w:type="spellStart"/>
            <w:r>
              <w:rPr>
                <w:rStyle w:val="a9"/>
                <w:rFonts w:ascii="Open Sans" w:hAnsi="Open Sans" w:cs="Open Sans"/>
                <w:color w:val="000000"/>
                <w:sz w:val="26"/>
                <w:szCs w:val="26"/>
              </w:rPr>
              <w:t>Alam</w:t>
            </w:r>
            <w:proofErr w:type="spellEnd"/>
            <w:r>
              <w:rPr>
                <w:rStyle w:val="a9"/>
                <w:rFonts w:ascii="Open Sans" w:hAnsi="Open Sans" w:cs="Open Sans"/>
                <w:color w:val="000000"/>
                <w:sz w:val="26"/>
                <w:szCs w:val="26"/>
              </w:rPr>
              <w:t>, Ph.D.</w:t>
            </w:r>
          </w:p>
        </w:tc>
      </w:tr>
    </w:tbl>
    <w:p w14:paraId="16ABD596" w14:textId="335EB223" w:rsidR="001D0AB8" w:rsidRDefault="00C216B6" w:rsidP="001D0AB8">
      <w:pPr>
        <w:pStyle w:val="a8"/>
        <w:spacing w:before="0" w:beforeAutospacing="0" w:after="150" w:afterAutospacing="0"/>
        <w:rPr>
          <w:rFonts w:ascii="Open Sans" w:hAnsi="Open Sans" w:cs="Open Sans"/>
          <w:color w:val="000000"/>
          <w:sz w:val="26"/>
          <w:szCs w:val="26"/>
        </w:rPr>
      </w:pPr>
      <w:r>
        <w:rPr>
          <w:noProof/>
        </w:rPr>
        <w:lastRenderedPageBreak/>
        <w:drawing>
          <wp:inline distT="0" distB="0" distL="0" distR="0" wp14:anchorId="6C6E12AB" wp14:editId="38FA2206">
            <wp:extent cx="6858000" cy="12509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1250950"/>
                    </a:xfrm>
                    <a:prstGeom prst="rect">
                      <a:avLst/>
                    </a:prstGeom>
                    <a:noFill/>
                    <a:ln>
                      <a:noFill/>
                    </a:ln>
                  </pic:spPr>
                </pic:pic>
              </a:graphicData>
            </a:graphic>
          </wp:inline>
        </w:drawing>
      </w:r>
    </w:p>
    <w:p w14:paraId="137F14AA" w14:textId="3FB57FA7" w:rsidR="004F4D1D" w:rsidRPr="001D0AB8" w:rsidRDefault="004F4D1D" w:rsidP="004F4D1D">
      <w:pPr>
        <w:rPr>
          <w:rFonts w:ascii="微软雅黑" w:eastAsia="微软雅黑" w:hAnsi="微软雅黑"/>
          <w:b/>
          <w:bCs/>
          <w:sz w:val="24"/>
          <w:szCs w:val="24"/>
          <w:lang w:eastAsia="zh-CN"/>
        </w:rPr>
      </w:pPr>
      <w:bookmarkStart w:id="1" w:name="p3"/>
      <w:bookmarkEnd w:id="1"/>
      <w:r w:rsidRPr="001D0AB8">
        <w:rPr>
          <w:rFonts w:ascii="微软雅黑" w:eastAsia="微软雅黑" w:hAnsi="微软雅黑" w:hint="eastAsia"/>
          <w:b/>
          <w:bCs/>
          <w:sz w:val="24"/>
          <w:szCs w:val="24"/>
          <w:lang w:eastAsia="zh-CN"/>
        </w:rPr>
        <w:t>时间：2</w:t>
      </w:r>
      <w:r w:rsidRPr="001D0AB8">
        <w:rPr>
          <w:rFonts w:ascii="微软雅黑" w:eastAsia="微软雅黑" w:hAnsi="微软雅黑"/>
          <w:b/>
          <w:bCs/>
          <w:sz w:val="24"/>
          <w:szCs w:val="24"/>
          <w:lang w:eastAsia="zh-CN"/>
        </w:rPr>
        <w:t>020</w:t>
      </w:r>
      <w:r w:rsidRPr="001D0AB8">
        <w:rPr>
          <w:rFonts w:ascii="微软雅黑" w:eastAsia="微软雅黑" w:hAnsi="微软雅黑" w:hint="eastAsia"/>
          <w:b/>
          <w:bCs/>
          <w:sz w:val="24"/>
          <w:szCs w:val="24"/>
          <w:lang w:eastAsia="zh-CN"/>
        </w:rPr>
        <w:t>年4月</w:t>
      </w:r>
      <w:r>
        <w:rPr>
          <w:rFonts w:ascii="微软雅黑" w:eastAsia="微软雅黑" w:hAnsi="微软雅黑" w:hint="eastAsia"/>
          <w:b/>
          <w:bCs/>
          <w:sz w:val="24"/>
          <w:szCs w:val="24"/>
          <w:lang w:eastAsia="zh-CN"/>
        </w:rPr>
        <w:t>15</w:t>
      </w:r>
      <w:r w:rsidRPr="001D0AB8">
        <w:rPr>
          <w:rFonts w:ascii="微软雅黑" w:eastAsia="微软雅黑" w:hAnsi="微软雅黑" w:hint="eastAsia"/>
          <w:b/>
          <w:bCs/>
          <w:sz w:val="24"/>
          <w:szCs w:val="24"/>
          <w:lang w:eastAsia="zh-CN"/>
        </w:rPr>
        <w:t>日星期三，</w:t>
      </w:r>
      <w:r>
        <w:rPr>
          <w:rFonts w:ascii="微软雅黑" w:eastAsia="微软雅黑" w:hAnsi="微软雅黑" w:hint="eastAsia"/>
          <w:b/>
          <w:bCs/>
          <w:sz w:val="24"/>
          <w:szCs w:val="24"/>
          <w:lang w:eastAsia="zh-CN"/>
        </w:rPr>
        <w:t>19</w:t>
      </w:r>
      <w:r w:rsidRPr="001D0AB8">
        <w:rPr>
          <w:rFonts w:ascii="微软雅黑" w:eastAsia="微软雅黑" w:hAnsi="微软雅黑"/>
          <w:b/>
          <w:bCs/>
          <w:sz w:val="24"/>
          <w:szCs w:val="24"/>
          <w:lang w:eastAsia="zh-CN"/>
        </w:rPr>
        <w:t>:</w:t>
      </w:r>
      <w:r>
        <w:rPr>
          <w:rFonts w:ascii="微软雅黑" w:eastAsia="微软雅黑" w:hAnsi="微软雅黑" w:hint="eastAsia"/>
          <w:b/>
          <w:bCs/>
          <w:sz w:val="24"/>
          <w:szCs w:val="24"/>
          <w:lang w:eastAsia="zh-CN"/>
        </w:rPr>
        <w:t>0</w:t>
      </w:r>
      <w:r w:rsidRPr="001D0AB8">
        <w:rPr>
          <w:rFonts w:ascii="微软雅黑" w:eastAsia="微软雅黑" w:hAnsi="微软雅黑"/>
          <w:b/>
          <w:bCs/>
          <w:sz w:val="24"/>
          <w:szCs w:val="24"/>
          <w:lang w:eastAsia="zh-CN"/>
        </w:rPr>
        <w:t>0-</w:t>
      </w:r>
      <w:r w:rsidRPr="001D0AB8">
        <w:rPr>
          <w:rFonts w:ascii="微软雅黑" w:eastAsia="微软雅黑" w:hAnsi="微软雅黑" w:hint="eastAsia"/>
          <w:b/>
          <w:bCs/>
          <w:sz w:val="24"/>
          <w:szCs w:val="24"/>
          <w:lang w:eastAsia="zh-CN"/>
        </w:rPr>
        <w:t>21</w:t>
      </w:r>
      <w:r w:rsidRPr="001D0AB8">
        <w:rPr>
          <w:rFonts w:ascii="微软雅黑" w:eastAsia="微软雅黑" w:hAnsi="微软雅黑"/>
          <w:b/>
          <w:bCs/>
          <w:sz w:val="24"/>
          <w:szCs w:val="24"/>
          <w:lang w:eastAsia="zh-CN"/>
        </w:rPr>
        <w:t>:</w:t>
      </w:r>
      <w:r>
        <w:rPr>
          <w:rFonts w:ascii="微软雅黑" w:eastAsia="微软雅黑" w:hAnsi="微软雅黑" w:hint="eastAsia"/>
          <w:b/>
          <w:bCs/>
          <w:sz w:val="24"/>
          <w:szCs w:val="24"/>
          <w:lang w:eastAsia="zh-CN"/>
        </w:rPr>
        <w:t>0</w:t>
      </w:r>
      <w:r w:rsidRPr="001D0AB8">
        <w:rPr>
          <w:rFonts w:ascii="微软雅黑" w:eastAsia="微软雅黑" w:hAnsi="微软雅黑"/>
          <w:b/>
          <w:bCs/>
          <w:sz w:val="24"/>
          <w:szCs w:val="24"/>
          <w:lang w:eastAsia="zh-CN"/>
        </w:rPr>
        <w:t>0</w:t>
      </w:r>
    </w:p>
    <w:p w14:paraId="0D487A61" w14:textId="31D3C49B" w:rsidR="004F4D1D" w:rsidRPr="001D0AB8" w:rsidRDefault="004F4D1D" w:rsidP="004F4D1D">
      <w:pPr>
        <w:rPr>
          <w:rFonts w:ascii="微软雅黑" w:eastAsia="微软雅黑" w:hAnsi="微软雅黑"/>
          <w:b/>
          <w:bCs/>
          <w:sz w:val="24"/>
          <w:szCs w:val="24"/>
          <w:lang w:eastAsia="zh-CN"/>
        </w:rPr>
      </w:pPr>
      <w:r w:rsidRPr="001D0AB8">
        <w:rPr>
          <w:rFonts w:ascii="微软雅黑" w:eastAsia="微软雅黑" w:hAnsi="微软雅黑" w:hint="eastAsia"/>
          <w:b/>
          <w:bCs/>
          <w:sz w:val="24"/>
          <w:szCs w:val="24"/>
          <w:lang w:eastAsia="zh-CN"/>
        </w:rPr>
        <w:t>主题：</w:t>
      </w:r>
      <w:r w:rsidRPr="004F4D1D">
        <w:rPr>
          <w:rFonts w:ascii="微软雅黑" w:eastAsia="微软雅黑" w:hAnsi="微软雅黑" w:hint="eastAsia"/>
          <w:b/>
          <w:bCs/>
          <w:sz w:val="24"/>
          <w:szCs w:val="24"/>
          <w:lang w:eastAsia="zh-CN"/>
        </w:rPr>
        <w:t>T&amp;F “云沙龙” | 携手顶级期刊，助力科研生涯</w:t>
      </w:r>
      <w:r>
        <w:rPr>
          <w:rFonts w:ascii="微软雅黑" w:eastAsia="微软雅黑" w:hAnsi="微软雅黑" w:hint="eastAsia"/>
          <w:b/>
          <w:bCs/>
          <w:sz w:val="24"/>
          <w:szCs w:val="24"/>
          <w:lang w:eastAsia="zh-CN"/>
        </w:rPr>
        <w:t xml:space="preserve"> —— </w:t>
      </w:r>
      <w:r w:rsidRPr="004F4D1D">
        <w:rPr>
          <w:rFonts w:ascii="微软雅黑" w:eastAsia="微软雅黑" w:hAnsi="微软雅黑" w:hint="eastAsia"/>
          <w:b/>
          <w:bCs/>
          <w:sz w:val="24"/>
          <w:szCs w:val="24"/>
          <w:lang w:eastAsia="zh-CN"/>
        </w:rPr>
        <w:t>地球科学与环境科学专场</w:t>
      </w:r>
    </w:p>
    <w:p w14:paraId="308B8CB1" w14:textId="238B2BAC" w:rsidR="004F4D1D" w:rsidRDefault="004F4D1D" w:rsidP="004F4D1D">
      <w:pPr>
        <w:rPr>
          <w:rFonts w:ascii="微软雅黑" w:eastAsia="微软雅黑" w:hAnsi="微软雅黑"/>
          <w:b/>
          <w:bCs/>
          <w:sz w:val="24"/>
          <w:szCs w:val="24"/>
          <w:lang w:eastAsia="zh-CN"/>
        </w:rPr>
      </w:pPr>
      <w:r w:rsidRPr="001D0AB8">
        <w:rPr>
          <w:rFonts w:ascii="微软雅黑" w:eastAsia="微软雅黑" w:hAnsi="微软雅黑" w:hint="eastAsia"/>
          <w:b/>
          <w:bCs/>
          <w:sz w:val="24"/>
          <w:szCs w:val="24"/>
          <w:lang w:eastAsia="zh-CN"/>
        </w:rPr>
        <w:t>语言：</w:t>
      </w:r>
      <w:r>
        <w:rPr>
          <w:rFonts w:ascii="微软雅黑" w:eastAsia="微软雅黑" w:hAnsi="微软雅黑" w:hint="eastAsia"/>
          <w:b/>
          <w:bCs/>
          <w:sz w:val="24"/>
          <w:szCs w:val="24"/>
          <w:lang w:eastAsia="zh-CN"/>
        </w:rPr>
        <w:t>中文</w:t>
      </w:r>
    </w:p>
    <w:p w14:paraId="2D171EA8" w14:textId="3707FE74" w:rsidR="004F4D1D" w:rsidRDefault="004F4D1D" w:rsidP="004F4D1D">
      <w:pPr>
        <w:rPr>
          <w:rFonts w:ascii="微软雅黑" w:eastAsia="微软雅黑" w:hAnsi="微软雅黑"/>
          <w:b/>
          <w:bCs/>
          <w:sz w:val="24"/>
          <w:szCs w:val="24"/>
          <w:lang w:eastAsia="zh-CN"/>
        </w:rPr>
      </w:pPr>
      <w:r>
        <w:rPr>
          <w:rFonts w:ascii="微软雅黑" w:eastAsia="微软雅黑" w:hAnsi="微软雅黑" w:hint="eastAsia"/>
          <w:b/>
          <w:bCs/>
          <w:sz w:val="24"/>
          <w:szCs w:val="24"/>
          <w:lang w:eastAsia="zh-CN"/>
        </w:rPr>
        <w:t>主办方：Taylor</w:t>
      </w:r>
      <w:r>
        <w:rPr>
          <w:rFonts w:ascii="微软雅黑" w:eastAsia="微软雅黑" w:hAnsi="微软雅黑"/>
          <w:b/>
          <w:bCs/>
          <w:sz w:val="24"/>
          <w:szCs w:val="24"/>
          <w:lang w:eastAsia="zh-CN"/>
        </w:rPr>
        <w:t xml:space="preserve"> </w:t>
      </w:r>
      <w:r>
        <w:rPr>
          <w:rFonts w:ascii="微软雅黑" w:eastAsia="微软雅黑" w:hAnsi="微软雅黑" w:hint="eastAsia"/>
          <w:b/>
          <w:bCs/>
          <w:sz w:val="24"/>
          <w:szCs w:val="24"/>
          <w:lang w:eastAsia="zh-CN"/>
        </w:rPr>
        <w:t>&amp;</w:t>
      </w:r>
      <w:r>
        <w:rPr>
          <w:rFonts w:ascii="微软雅黑" w:eastAsia="微软雅黑" w:hAnsi="微软雅黑"/>
          <w:b/>
          <w:bCs/>
          <w:sz w:val="24"/>
          <w:szCs w:val="24"/>
          <w:lang w:eastAsia="zh-CN"/>
        </w:rPr>
        <w:t xml:space="preserve"> </w:t>
      </w:r>
      <w:r>
        <w:rPr>
          <w:rFonts w:ascii="微软雅黑" w:eastAsia="微软雅黑" w:hAnsi="微软雅黑" w:hint="eastAsia"/>
          <w:b/>
          <w:bCs/>
          <w:sz w:val="24"/>
          <w:szCs w:val="24"/>
          <w:lang w:eastAsia="zh-CN"/>
        </w:rPr>
        <w:t>Francis</w:t>
      </w:r>
      <w:r>
        <w:rPr>
          <w:rFonts w:ascii="微软雅黑" w:eastAsia="微软雅黑" w:hAnsi="微软雅黑"/>
          <w:b/>
          <w:bCs/>
          <w:sz w:val="24"/>
          <w:szCs w:val="24"/>
          <w:lang w:eastAsia="zh-CN"/>
        </w:rPr>
        <w:t xml:space="preserve"> </w:t>
      </w:r>
      <w:r>
        <w:rPr>
          <w:rFonts w:ascii="微软雅黑" w:eastAsia="微软雅黑" w:hAnsi="微软雅黑" w:hint="eastAsia"/>
          <w:b/>
          <w:bCs/>
          <w:sz w:val="24"/>
          <w:szCs w:val="24"/>
          <w:lang w:eastAsia="zh-CN"/>
        </w:rPr>
        <w:t>Group</w:t>
      </w:r>
    </w:p>
    <w:p w14:paraId="6889128F" w14:textId="47CAFC0A" w:rsidR="00405BD0" w:rsidRDefault="004F4D1D" w:rsidP="001D0AB8">
      <w:pPr>
        <w:pStyle w:val="a8"/>
        <w:spacing w:before="0" w:beforeAutospacing="0" w:after="150" w:afterAutospacing="0"/>
        <w:rPr>
          <w:rFonts w:asciiTheme="minorHAnsi" w:eastAsia="微软雅黑" w:hAnsiTheme="minorHAnsi" w:cstheme="minorHAnsi"/>
          <w:b/>
          <w:bCs/>
        </w:rPr>
      </w:pPr>
      <w:r>
        <w:rPr>
          <w:rFonts w:ascii="微软雅黑" w:eastAsia="微软雅黑" w:hAnsi="微软雅黑" w:hint="eastAsia"/>
          <w:b/>
          <w:bCs/>
        </w:rPr>
        <w:t>注册链接：</w:t>
      </w:r>
      <w:bookmarkStart w:id="2" w:name="_GoBack"/>
      <w:bookmarkEnd w:id="2"/>
      <w:r w:rsidR="00405BD0">
        <w:fldChar w:fldCharType="begin"/>
      </w:r>
      <w:r w:rsidR="00405BD0">
        <w:instrText xml:space="preserve"> HYPERLINK "https://register.gotowebinar.com/register/8817389868914862350" </w:instrText>
      </w:r>
      <w:r w:rsidR="00405BD0">
        <w:fldChar w:fldCharType="separate"/>
      </w:r>
      <w:r w:rsidR="00405BD0">
        <w:rPr>
          <w:rStyle w:val="a7"/>
          <w:rFonts w:ascii="&amp;quot" w:hAnsi="&amp;quot"/>
          <w:color w:val="0066CC"/>
          <w:sz w:val="21"/>
          <w:szCs w:val="21"/>
        </w:rPr>
        <w:t>https://register.gotowebinar.com/register/8817389868914862350</w:t>
      </w:r>
      <w:r w:rsidR="00405BD0">
        <w:fldChar w:fldCharType="end"/>
      </w:r>
    </w:p>
    <w:p w14:paraId="3EB63ED6" w14:textId="2E83C831" w:rsidR="00C216B6" w:rsidRPr="004F4D1D" w:rsidRDefault="00C216B6" w:rsidP="001D0AB8">
      <w:pPr>
        <w:pStyle w:val="a8"/>
        <w:spacing w:before="0" w:beforeAutospacing="0" w:after="150" w:afterAutospacing="0"/>
        <w:rPr>
          <w:rFonts w:asciiTheme="minorHAnsi" w:eastAsia="微软雅黑" w:hAnsiTheme="minorHAnsi" w:cstheme="minorHAnsi"/>
          <w:b/>
          <w:bCs/>
        </w:rPr>
      </w:pPr>
      <w:proofErr w:type="gramStart"/>
      <w:r>
        <w:rPr>
          <w:rFonts w:asciiTheme="minorHAnsi" w:eastAsia="微软雅黑" w:hAnsiTheme="minorHAnsi" w:cstheme="minorHAnsi" w:hint="eastAsia"/>
          <w:b/>
          <w:bCs/>
        </w:rPr>
        <w:t>微信推文</w:t>
      </w:r>
      <w:proofErr w:type="gramEnd"/>
      <w:r>
        <w:rPr>
          <w:rFonts w:asciiTheme="minorHAnsi" w:eastAsia="微软雅黑" w:hAnsiTheme="minorHAnsi" w:cstheme="minorHAnsi" w:hint="eastAsia"/>
          <w:b/>
          <w:bCs/>
        </w:rPr>
        <w:t>：</w:t>
      </w:r>
      <w:r w:rsidR="000E50BF">
        <w:rPr>
          <w:rFonts w:asciiTheme="minorHAnsi" w:eastAsia="微软雅黑" w:hAnsiTheme="minorHAnsi" w:cstheme="minorHAnsi"/>
          <w:b/>
          <w:bCs/>
        </w:rPr>
        <w:fldChar w:fldCharType="begin"/>
      </w:r>
      <w:r w:rsidR="000E50BF">
        <w:rPr>
          <w:rFonts w:asciiTheme="minorHAnsi" w:eastAsia="微软雅黑" w:hAnsiTheme="minorHAnsi" w:cstheme="minorHAnsi"/>
          <w:b/>
          <w:bCs/>
        </w:rPr>
        <w:instrText xml:space="preserve"> HYPERLINK "https://mp.weixin.qq.com/s/sC1F0--09Z-RlwYmyeGhBA" </w:instrText>
      </w:r>
      <w:r w:rsidR="000E50BF">
        <w:rPr>
          <w:rFonts w:asciiTheme="minorHAnsi" w:eastAsia="微软雅黑" w:hAnsiTheme="minorHAnsi" w:cstheme="minorHAnsi"/>
          <w:b/>
          <w:bCs/>
        </w:rPr>
        <w:fldChar w:fldCharType="separate"/>
      </w:r>
      <w:r w:rsidR="000E50BF" w:rsidRPr="000E50BF">
        <w:rPr>
          <w:rStyle w:val="a7"/>
          <w:rFonts w:asciiTheme="minorHAnsi" w:eastAsia="微软雅黑" w:hAnsiTheme="minorHAnsi" w:cstheme="minorHAnsi" w:hint="eastAsia"/>
          <w:b/>
          <w:bCs/>
        </w:rPr>
        <w:t>点击查看</w:t>
      </w:r>
      <w:proofErr w:type="gramStart"/>
      <w:r w:rsidR="000E50BF" w:rsidRPr="000E50BF">
        <w:rPr>
          <w:rStyle w:val="a7"/>
          <w:rFonts w:asciiTheme="minorHAnsi" w:eastAsia="微软雅黑" w:hAnsiTheme="minorHAnsi" w:cstheme="minorHAnsi" w:hint="eastAsia"/>
          <w:b/>
          <w:bCs/>
        </w:rPr>
        <w:t>微信推文</w:t>
      </w:r>
      <w:proofErr w:type="gramEnd"/>
      <w:r w:rsidR="000E50BF">
        <w:rPr>
          <w:rFonts w:asciiTheme="minorHAnsi" w:eastAsia="微软雅黑" w:hAnsiTheme="minorHAnsi" w:cstheme="minorHAnsi"/>
          <w:b/>
          <w:bCs/>
        </w:rPr>
        <w:fldChar w:fldCharType="end"/>
      </w:r>
      <w:r w:rsidR="000E50BF">
        <w:rPr>
          <w:rFonts w:asciiTheme="minorHAnsi" w:eastAsia="微软雅黑" w:hAnsiTheme="minorHAnsi" w:cstheme="minorHAnsi" w:hint="eastAsia"/>
          <w:b/>
          <w:bCs/>
        </w:rPr>
        <w:t>，</w:t>
      </w:r>
      <w:r>
        <w:rPr>
          <w:rFonts w:asciiTheme="minorHAnsi" w:eastAsia="微软雅黑" w:hAnsiTheme="minorHAnsi" w:cstheme="minorHAnsi" w:hint="eastAsia"/>
          <w:b/>
          <w:bCs/>
        </w:rPr>
        <w:t>可加白名单转发</w:t>
      </w:r>
    </w:p>
    <w:p w14:paraId="4936A88E" w14:textId="77777777" w:rsidR="004F4D1D" w:rsidRDefault="004F4D1D" w:rsidP="001D0AB8">
      <w:pPr>
        <w:pStyle w:val="a8"/>
        <w:spacing w:before="0" w:beforeAutospacing="0" w:after="150" w:afterAutospacing="0"/>
        <w:rPr>
          <w:rFonts w:ascii="微软雅黑" w:eastAsia="微软雅黑" w:hAnsi="微软雅黑"/>
          <w:b/>
          <w:bCs/>
        </w:rPr>
      </w:pPr>
    </w:p>
    <w:p w14:paraId="6F575D74" w14:textId="3866577A" w:rsidR="004F4D1D" w:rsidRDefault="004F4D1D" w:rsidP="001D0AB8">
      <w:pPr>
        <w:pStyle w:val="a8"/>
        <w:spacing w:before="0" w:beforeAutospacing="0" w:after="150" w:afterAutospacing="0"/>
        <w:rPr>
          <w:rFonts w:ascii="微软雅黑" w:eastAsia="微软雅黑" w:hAnsi="微软雅黑"/>
          <w:b/>
          <w:bCs/>
        </w:rPr>
      </w:pPr>
      <w:r w:rsidRPr="004F4D1D">
        <w:rPr>
          <w:rFonts w:ascii="微软雅黑" w:eastAsia="微软雅黑" w:hAnsi="微软雅黑" w:hint="eastAsia"/>
          <w:b/>
          <w:bCs/>
        </w:rPr>
        <w:t>内容介绍：</w:t>
      </w:r>
    </w:p>
    <w:p w14:paraId="4C00B75C" w14:textId="3866577A" w:rsidR="004F4D1D" w:rsidRDefault="004F4D1D" w:rsidP="004F4D1D">
      <w:pPr>
        <w:spacing w:after="0" w:line="240" w:lineRule="auto"/>
        <w:rPr>
          <w:rFonts w:ascii="微软雅黑" w:eastAsia="微软雅黑" w:hAnsi="微软雅黑" w:cs="Times New Roman"/>
        </w:rPr>
      </w:pPr>
      <w:r w:rsidRPr="008F6BFA">
        <w:rPr>
          <w:rFonts w:ascii="微软雅黑" w:eastAsia="微软雅黑" w:hAnsi="微软雅黑" w:cs="Times New Roman" w:hint="eastAsia"/>
        </w:rPr>
        <w:t>Taylor &amp; Francis Group（</w:t>
      </w:r>
      <w:proofErr w:type="spellStart"/>
      <w:r w:rsidRPr="008F6BFA">
        <w:rPr>
          <w:rFonts w:ascii="微软雅黑" w:eastAsia="微软雅黑" w:hAnsi="微软雅黑" w:cs="Times New Roman" w:hint="eastAsia"/>
        </w:rPr>
        <w:t>泰勒弗朗西斯出版集团）国际期刊编辑团队及同行评议合作团队携手</w:t>
      </w:r>
      <w:proofErr w:type="spellEnd"/>
      <w:r w:rsidRPr="008F6BFA">
        <w:rPr>
          <w:rFonts w:ascii="微软雅黑" w:eastAsia="微软雅黑" w:hAnsi="微软雅黑" w:cs="Times New Roman" w:hint="eastAsia"/>
        </w:rPr>
        <w:t>Taylor &amp; Francis Group</w:t>
      </w:r>
      <w:proofErr w:type="spellStart"/>
      <w:r w:rsidRPr="008F6BFA">
        <w:rPr>
          <w:rFonts w:ascii="微软雅黑" w:eastAsia="微软雅黑" w:hAnsi="微软雅黑" w:cs="Times New Roman" w:hint="eastAsia"/>
        </w:rPr>
        <w:t>旗舰环境学期刊</w:t>
      </w:r>
      <w:proofErr w:type="spellEnd"/>
      <w:r w:rsidRPr="008F6BFA">
        <w:rPr>
          <w:rFonts w:ascii="微软雅黑" w:eastAsia="微软雅黑" w:hAnsi="微软雅黑" w:cs="Times New Roman" w:hint="eastAsia"/>
          <w:i/>
          <w:iCs/>
        </w:rPr>
        <w:t xml:space="preserve">Critical Reviews in Environmental Science &amp; Technology </w:t>
      </w:r>
      <w:proofErr w:type="spellStart"/>
      <w:r w:rsidRPr="008F6BFA">
        <w:rPr>
          <w:rFonts w:ascii="微软雅黑" w:eastAsia="微软雅黑" w:hAnsi="微软雅黑" w:cs="Times New Roman" w:hint="eastAsia"/>
        </w:rPr>
        <w:t>联合主编马奇英教授，为中国科研人员诚意奉上一场地球科学与环境科学专场在线直播沙龙</w:t>
      </w:r>
      <w:proofErr w:type="spellEnd"/>
      <w:r w:rsidRPr="008F6BFA">
        <w:rPr>
          <w:rFonts w:ascii="微软雅黑" w:eastAsia="微软雅黑" w:hAnsi="微软雅黑" w:cs="Times New Roman" w:hint="eastAsia"/>
        </w:rPr>
        <w:t>。 </w:t>
      </w:r>
    </w:p>
    <w:p w14:paraId="52872A8C" w14:textId="77777777" w:rsidR="004F4D1D" w:rsidRPr="008F6BFA" w:rsidRDefault="004F4D1D" w:rsidP="004F4D1D">
      <w:pPr>
        <w:spacing w:after="0" w:line="240" w:lineRule="auto"/>
        <w:rPr>
          <w:rFonts w:ascii="微软雅黑" w:eastAsia="微软雅黑" w:hAnsi="微软雅黑" w:cs="Times New Roman"/>
        </w:rPr>
      </w:pPr>
    </w:p>
    <w:p w14:paraId="26782CCE" w14:textId="77777777" w:rsidR="004F4D1D" w:rsidRDefault="004F4D1D" w:rsidP="004F4D1D">
      <w:pPr>
        <w:spacing w:after="0" w:line="240" w:lineRule="auto"/>
        <w:rPr>
          <w:rFonts w:ascii="微软雅黑" w:eastAsia="微软雅黑" w:hAnsi="微软雅黑"/>
          <w:lang w:eastAsia="zh-CN"/>
        </w:rPr>
      </w:pPr>
      <w:r w:rsidRPr="00810E87">
        <w:rPr>
          <w:rFonts w:ascii="微软雅黑" w:eastAsia="微软雅黑" w:hAnsi="微软雅黑" w:hint="eastAsia"/>
          <w:lang w:eastAsia="zh-CN"/>
        </w:rPr>
        <w:t>马奇英教授及Taylor &amp; Francis Group 国际期刊管理团队</w:t>
      </w:r>
      <w:r>
        <w:rPr>
          <w:rFonts w:ascii="微软雅黑" w:eastAsia="微软雅黑" w:hAnsi="微软雅黑" w:hint="eastAsia"/>
          <w:lang w:eastAsia="zh-CN"/>
        </w:rPr>
        <w:t>将从编辑的角度为广大作者在国际地球科学和环境科学期刊上发表高质量论文提供建议，分享</w:t>
      </w:r>
      <w:proofErr w:type="gramStart"/>
      <w:r>
        <w:rPr>
          <w:rFonts w:ascii="微软雅黑" w:eastAsia="微软雅黑" w:hAnsi="微软雅黑" w:hint="eastAsia"/>
          <w:lang w:eastAsia="zh-CN"/>
        </w:rPr>
        <w:t>所有您</w:t>
      </w:r>
      <w:proofErr w:type="gramEnd"/>
      <w:r>
        <w:rPr>
          <w:rFonts w:ascii="微软雅黑" w:eastAsia="微软雅黑" w:hAnsi="微软雅黑" w:hint="eastAsia"/>
          <w:lang w:eastAsia="zh-CN"/>
        </w:rPr>
        <w:t>所需要知道的出版技巧及流程。同时，</w:t>
      </w:r>
      <w:r w:rsidRPr="000A43D7">
        <w:rPr>
          <w:rFonts w:ascii="微软雅黑" w:eastAsia="微软雅黑" w:hAnsi="微软雅黑" w:hint="eastAsia"/>
          <w:lang w:eastAsia="zh-CN"/>
        </w:rPr>
        <w:t>为了</w:t>
      </w:r>
      <w:proofErr w:type="gramStart"/>
      <w:r w:rsidRPr="000A43D7">
        <w:rPr>
          <w:rFonts w:ascii="微软雅黑" w:eastAsia="微软雅黑" w:hAnsi="微软雅黑" w:hint="eastAsia"/>
          <w:lang w:eastAsia="zh-CN"/>
        </w:rPr>
        <w:t>助力您</w:t>
      </w:r>
      <w:proofErr w:type="gramEnd"/>
      <w:r w:rsidRPr="000A43D7">
        <w:rPr>
          <w:rFonts w:ascii="微软雅黑" w:eastAsia="微软雅黑" w:hAnsi="微软雅黑" w:hint="eastAsia"/>
          <w:lang w:eastAsia="zh-CN"/>
        </w:rPr>
        <w:t>实现学术研究道路上的持续进阶，Taylor &amp; Francis Group同行评议合作团队将为您全面讲解同行评议</w:t>
      </w:r>
      <w:r>
        <w:rPr>
          <w:rFonts w:ascii="微软雅黑" w:eastAsia="微软雅黑" w:hAnsi="微软雅黑" w:hint="eastAsia"/>
          <w:lang w:eastAsia="zh-CN"/>
        </w:rPr>
        <w:t>必备技巧</w:t>
      </w:r>
      <w:r w:rsidRPr="000A43D7">
        <w:rPr>
          <w:rFonts w:ascii="微软雅黑" w:eastAsia="微软雅黑" w:hAnsi="微软雅黑" w:hint="eastAsia"/>
          <w:lang w:eastAsia="zh-CN"/>
        </w:rPr>
        <w:t>。</w:t>
      </w:r>
    </w:p>
    <w:p w14:paraId="6B5B9C8C" w14:textId="77777777" w:rsidR="004F4D1D" w:rsidRDefault="004F4D1D" w:rsidP="004F4D1D">
      <w:pPr>
        <w:spacing w:after="0" w:line="240" w:lineRule="auto"/>
        <w:rPr>
          <w:rFonts w:ascii="微软雅黑" w:eastAsia="微软雅黑" w:hAnsi="微软雅黑"/>
          <w:lang w:eastAsia="zh-CN"/>
        </w:rPr>
      </w:pPr>
    </w:p>
    <w:p w14:paraId="34918C2A" w14:textId="4A31B9AA" w:rsidR="004F4D1D" w:rsidRDefault="004F4D1D" w:rsidP="004F4D1D">
      <w:pPr>
        <w:spacing w:after="0" w:line="240" w:lineRule="auto"/>
        <w:rPr>
          <w:rFonts w:ascii="微软雅黑" w:eastAsia="微软雅黑" w:hAnsi="微软雅黑"/>
        </w:rPr>
      </w:pPr>
      <w:r w:rsidRPr="003F70FA">
        <w:rPr>
          <w:rFonts w:ascii="微软雅黑" w:eastAsia="微软雅黑" w:hAnsi="微软雅黑" w:hint="eastAsia"/>
          <w:lang w:eastAsia="zh-CN"/>
        </w:rPr>
        <w:t>此外，本次沙龙</w:t>
      </w:r>
      <w:proofErr w:type="gramStart"/>
      <w:r w:rsidRPr="003F70FA">
        <w:rPr>
          <w:rFonts w:ascii="微软雅黑" w:eastAsia="微软雅黑" w:hAnsi="微软雅黑" w:hint="eastAsia"/>
          <w:lang w:eastAsia="zh-CN"/>
        </w:rPr>
        <w:t>讲采用</w:t>
      </w:r>
      <w:proofErr w:type="gramEnd"/>
      <w:r w:rsidRPr="003F70FA">
        <w:rPr>
          <w:rFonts w:ascii="微软雅黑" w:eastAsia="微软雅黑" w:hAnsi="微软雅黑" w:hint="eastAsia"/>
          <w:lang w:eastAsia="zh-CN"/>
        </w:rPr>
        <w:t>‘线上沙龙，线下实践’的方式。线上培训</w:t>
      </w:r>
      <w:proofErr w:type="gramStart"/>
      <w:r w:rsidRPr="003F70FA">
        <w:rPr>
          <w:rFonts w:ascii="微软雅黑" w:eastAsia="微软雅黑" w:hAnsi="微软雅黑" w:hint="eastAsia"/>
          <w:lang w:eastAsia="zh-CN"/>
        </w:rPr>
        <w:t>后</w:t>
      </w:r>
      <w:r>
        <w:rPr>
          <w:rFonts w:ascii="微软雅黑" w:eastAsia="微软雅黑" w:hAnsi="微软雅黑" w:hint="eastAsia"/>
          <w:lang w:eastAsia="zh-CN"/>
        </w:rPr>
        <w:t>欢迎</w:t>
      </w:r>
      <w:r w:rsidRPr="003F70FA">
        <w:rPr>
          <w:rFonts w:ascii="微软雅黑" w:eastAsia="微软雅黑" w:hAnsi="微软雅黑" w:hint="eastAsia"/>
          <w:lang w:eastAsia="zh-CN"/>
        </w:rPr>
        <w:t>请</w:t>
      </w:r>
      <w:proofErr w:type="gramEnd"/>
      <w:r w:rsidRPr="003F70FA">
        <w:rPr>
          <w:rFonts w:ascii="微软雅黑" w:eastAsia="微软雅黑" w:hAnsi="微软雅黑" w:hint="eastAsia"/>
          <w:lang w:eastAsia="zh-CN"/>
        </w:rPr>
        <w:t>继续参加审稿人线下实践，成为国际期刊同行评审专家乃至未来期刊编委后备力量</w:t>
      </w:r>
      <w:r>
        <w:rPr>
          <w:rFonts w:ascii="微软雅黑" w:eastAsia="微软雅黑" w:hAnsi="微软雅黑" w:hint="eastAsia"/>
          <w:lang w:eastAsia="zh-CN"/>
        </w:rPr>
        <w:t>。</w:t>
      </w:r>
      <w:proofErr w:type="spellStart"/>
      <w:r w:rsidRPr="003F70FA">
        <w:rPr>
          <w:rFonts w:ascii="微软雅黑" w:eastAsia="微软雅黑" w:hAnsi="微软雅黑" w:hint="eastAsia"/>
        </w:rPr>
        <w:t>同时</w:t>
      </w:r>
      <w:r>
        <w:rPr>
          <w:rFonts w:ascii="微软雅黑" w:eastAsia="微软雅黑" w:hAnsi="微软雅黑" w:hint="eastAsia"/>
        </w:rPr>
        <w:t>，</w:t>
      </w:r>
      <w:r w:rsidRPr="003F70FA">
        <w:rPr>
          <w:rFonts w:ascii="微软雅黑" w:eastAsia="微软雅黑" w:hAnsi="微软雅黑" w:hint="eastAsia"/>
        </w:rPr>
        <w:t>也欢迎各位学者选择</w:t>
      </w:r>
      <w:proofErr w:type="spellEnd"/>
      <w:r w:rsidRPr="003F70FA">
        <w:rPr>
          <w:rFonts w:ascii="微软雅黑" w:eastAsia="微软雅黑" w:hAnsi="微软雅黑" w:hint="eastAsia"/>
        </w:rPr>
        <w:t>Taylor &amp; Francis Group</w:t>
      </w:r>
      <w:proofErr w:type="spellStart"/>
      <w:r w:rsidRPr="003F70FA">
        <w:rPr>
          <w:rFonts w:ascii="微软雅黑" w:eastAsia="微软雅黑" w:hAnsi="微软雅黑" w:hint="eastAsia"/>
        </w:rPr>
        <w:t>旗下多本优质地球科学与环境科学期刊发表论文</w:t>
      </w:r>
      <w:proofErr w:type="spellEnd"/>
      <w:r w:rsidRPr="003F70FA">
        <w:rPr>
          <w:rFonts w:ascii="微软雅黑" w:eastAsia="微软雅黑" w:hAnsi="微软雅黑" w:hint="eastAsia"/>
        </w:rPr>
        <w:t>。</w:t>
      </w:r>
    </w:p>
    <w:p w14:paraId="70AC788F" w14:textId="239A02EF" w:rsidR="004F4D1D" w:rsidRDefault="004F4D1D" w:rsidP="004F4D1D">
      <w:pPr>
        <w:spacing w:after="0" w:line="240" w:lineRule="auto"/>
        <w:rPr>
          <w:rFonts w:ascii="微软雅黑" w:eastAsia="微软雅黑" w:hAnsi="微软雅黑"/>
        </w:rPr>
      </w:pPr>
    </w:p>
    <w:p w14:paraId="502BB908" w14:textId="3C9194C8" w:rsidR="004F4D1D" w:rsidRDefault="004F4D1D" w:rsidP="004F4D1D">
      <w:pPr>
        <w:spacing w:after="0" w:line="240" w:lineRule="auto"/>
        <w:rPr>
          <w:rFonts w:ascii="微软雅黑" w:eastAsia="微软雅黑" w:hAnsi="微软雅黑"/>
          <w:lang w:eastAsia="zh-CN"/>
        </w:rPr>
      </w:pPr>
      <w:r>
        <w:rPr>
          <w:rFonts w:ascii="微软雅黑" w:eastAsia="微软雅黑" w:hAnsi="微软雅黑" w:hint="eastAsia"/>
          <w:lang w:eastAsia="zh-CN"/>
        </w:rPr>
        <w:t>课程议题如下：</w:t>
      </w:r>
    </w:p>
    <w:p w14:paraId="5473F455" w14:textId="77777777" w:rsidR="004F4D1D" w:rsidRPr="000A43D7" w:rsidRDefault="004F4D1D" w:rsidP="004F4D1D">
      <w:pPr>
        <w:pStyle w:val="a6"/>
        <w:numPr>
          <w:ilvl w:val="0"/>
          <w:numId w:val="4"/>
        </w:numPr>
        <w:spacing w:after="0"/>
        <w:rPr>
          <w:rFonts w:ascii="微软雅黑" w:eastAsia="微软雅黑" w:hAnsi="微软雅黑"/>
          <w:lang w:eastAsia="zh-CN"/>
        </w:rPr>
      </w:pPr>
      <w:r w:rsidRPr="000A43D7">
        <w:rPr>
          <w:rFonts w:ascii="微软雅黑" w:eastAsia="微软雅黑" w:hAnsi="微软雅黑" w:hint="eastAsia"/>
          <w:lang w:eastAsia="zh-CN"/>
        </w:rPr>
        <w:t>高质量学术论文写作思路与结构优化</w:t>
      </w:r>
    </w:p>
    <w:p w14:paraId="7F7141AF" w14:textId="77777777" w:rsidR="004F4D1D" w:rsidRDefault="004F4D1D" w:rsidP="004F4D1D">
      <w:pPr>
        <w:pStyle w:val="a6"/>
        <w:numPr>
          <w:ilvl w:val="0"/>
          <w:numId w:val="4"/>
        </w:numPr>
        <w:spacing w:after="0"/>
        <w:rPr>
          <w:rFonts w:ascii="微软雅黑" w:eastAsia="微软雅黑" w:hAnsi="微软雅黑"/>
          <w:lang w:eastAsia="zh-CN"/>
        </w:rPr>
      </w:pPr>
      <w:r>
        <w:rPr>
          <w:rFonts w:ascii="微软雅黑" w:eastAsia="微软雅黑" w:hAnsi="微软雅黑" w:hint="eastAsia"/>
          <w:lang w:eastAsia="zh-CN"/>
        </w:rPr>
        <w:t>选择期刊时需要关注的信息</w:t>
      </w:r>
    </w:p>
    <w:p w14:paraId="36F1CA7D" w14:textId="77777777" w:rsidR="004F4D1D" w:rsidRPr="000A43D7" w:rsidRDefault="004F4D1D" w:rsidP="004F4D1D">
      <w:pPr>
        <w:pStyle w:val="a6"/>
        <w:numPr>
          <w:ilvl w:val="0"/>
          <w:numId w:val="4"/>
        </w:numPr>
        <w:spacing w:after="0"/>
        <w:rPr>
          <w:rFonts w:ascii="微软雅黑" w:eastAsia="微软雅黑" w:hAnsi="微软雅黑"/>
        </w:rPr>
      </w:pPr>
      <w:r w:rsidRPr="000A43D7">
        <w:rPr>
          <w:rFonts w:ascii="微软雅黑" w:eastAsia="微软雅黑" w:hAnsi="微软雅黑" w:hint="eastAsia"/>
        </w:rPr>
        <w:t>Taylor &amp; Francis Group</w:t>
      </w:r>
      <w:proofErr w:type="spellStart"/>
      <w:r w:rsidRPr="000A43D7">
        <w:rPr>
          <w:rFonts w:ascii="微软雅黑" w:eastAsia="微软雅黑" w:hAnsi="微软雅黑" w:hint="eastAsia"/>
        </w:rPr>
        <w:t>高品质出版服务</w:t>
      </w:r>
      <w:proofErr w:type="spellEnd"/>
    </w:p>
    <w:p w14:paraId="74F1F73F" w14:textId="77777777" w:rsidR="004F4D1D" w:rsidRPr="000A43D7" w:rsidRDefault="004F4D1D" w:rsidP="004F4D1D">
      <w:pPr>
        <w:pStyle w:val="a6"/>
        <w:numPr>
          <w:ilvl w:val="0"/>
          <w:numId w:val="4"/>
        </w:numPr>
        <w:spacing w:after="0"/>
        <w:rPr>
          <w:rFonts w:ascii="微软雅黑" w:eastAsia="微软雅黑" w:hAnsi="微软雅黑"/>
          <w:lang w:eastAsia="zh-CN"/>
        </w:rPr>
      </w:pPr>
      <w:r w:rsidRPr="000A43D7">
        <w:rPr>
          <w:rFonts w:ascii="微软雅黑" w:eastAsia="微软雅黑" w:hAnsi="微软雅黑" w:hint="eastAsia"/>
          <w:lang w:eastAsia="zh-CN"/>
        </w:rPr>
        <w:t xml:space="preserve">同行评议的概述、认证及实践 </w:t>
      </w:r>
    </w:p>
    <w:p w14:paraId="01A723ED" w14:textId="3978C080" w:rsidR="004F4D1D" w:rsidRPr="004F4D1D" w:rsidRDefault="004F4D1D" w:rsidP="004F4D1D">
      <w:pPr>
        <w:pStyle w:val="a6"/>
        <w:numPr>
          <w:ilvl w:val="0"/>
          <w:numId w:val="4"/>
        </w:numPr>
        <w:spacing w:after="0" w:line="240" w:lineRule="auto"/>
        <w:rPr>
          <w:rFonts w:ascii="Segoe UI" w:eastAsia="Times New Roman" w:hAnsi="Segoe UI" w:cs="Segoe UI"/>
          <w:sz w:val="21"/>
          <w:szCs w:val="21"/>
          <w:lang w:eastAsia="zh-CN"/>
        </w:rPr>
      </w:pPr>
      <w:r w:rsidRPr="009B1EBF">
        <w:rPr>
          <w:rFonts w:ascii="微软雅黑" w:eastAsia="微软雅黑" w:hAnsi="微软雅黑" w:cs="微软雅黑"/>
          <w:sz w:val="21"/>
          <w:szCs w:val="21"/>
          <w:lang w:eastAsia="zh-CN"/>
        </w:rPr>
        <w:t>如何高效评审的十点建议</w:t>
      </w:r>
    </w:p>
    <w:p w14:paraId="687DBB4D" w14:textId="308781A6" w:rsidR="004F4D1D" w:rsidRDefault="004F4D1D" w:rsidP="004F4D1D">
      <w:pPr>
        <w:spacing w:after="0" w:line="240" w:lineRule="auto"/>
        <w:rPr>
          <w:rFonts w:ascii="Segoe UI" w:eastAsia="Times New Roman" w:hAnsi="Segoe UI" w:cs="Segoe UI"/>
          <w:sz w:val="21"/>
          <w:szCs w:val="21"/>
          <w:lang w:eastAsia="zh-CN"/>
        </w:rPr>
      </w:pPr>
    </w:p>
    <w:p w14:paraId="4FE15A3F" w14:textId="50ED2321" w:rsidR="004F4D1D" w:rsidRDefault="004F4D1D" w:rsidP="004F4D1D">
      <w:pPr>
        <w:pStyle w:val="a8"/>
        <w:spacing w:before="0" w:beforeAutospacing="0" w:after="150" w:afterAutospacing="0"/>
        <w:rPr>
          <w:rFonts w:ascii="微软雅黑" w:eastAsia="微软雅黑" w:hAnsi="微软雅黑"/>
          <w:b/>
          <w:bCs/>
        </w:rPr>
      </w:pPr>
      <w:r>
        <w:rPr>
          <w:rFonts w:ascii="微软雅黑" w:eastAsia="微软雅黑" w:hAnsi="微软雅黑" w:hint="eastAsia"/>
          <w:b/>
          <w:bCs/>
        </w:rPr>
        <w:t>演讲嘉宾</w:t>
      </w:r>
      <w:r w:rsidRPr="004F4D1D">
        <w:rPr>
          <w:rFonts w:ascii="微软雅黑" w:eastAsia="微软雅黑" w:hAnsi="微软雅黑" w:hint="eastAsia"/>
          <w:b/>
          <w:bCs/>
        </w:rPr>
        <w:t>：</w:t>
      </w:r>
    </w:p>
    <w:p w14:paraId="4934C767" w14:textId="77777777" w:rsidR="004F4D1D" w:rsidRPr="000A43D7" w:rsidRDefault="004F4D1D" w:rsidP="004F4D1D">
      <w:pPr>
        <w:autoSpaceDE w:val="0"/>
        <w:autoSpaceDN w:val="0"/>
        <w:adjustRightInd w:val="0"/>
        <w:spacing w:line="240" w:lineRule="auto"/>
        <w:rPr>
          <w:rFonts w:ascii="微软雅黑" w:eastAsia="微软雅黑" w:hAnsi="微软雅黑" w:cs="宋体"/>
          <w:b/>
          <w:bCs/>
          <w:lang w:eastAsia="zh-CN"/>
        </w:rPr>
      </w:pPr>
      <w:r w:rsidRPr="000A43D7">
        <w:rPr>
          <w:rFonts w:ascii="微软雅黑" w:eastAsia="微软雅黑" w:hAnsi="微软雅黑" w:cs="宋体"/>
          <w:b/>
          <w:bCs/>
          <w:noProof/>
          <w:lang w:val="en-US" w:eastAsia="zh-CN"/>
        </w:rPr>
        <w:drawing>
          <wp:anchor distT="0" distB="0" distL="114300" distR="114300" simplePos="0" relativeHeight="251659264" behindDoc="0" locked="0" layoutInCell="1" allowOverlap="0" wp14:anchorId="2A934CE7" wp14:editId="6FF9F33C">
            <wp:simplePos x="0" y="0"/>
            <wp:positionH relativeFrom="margin">
              <wp:align>left</wp:align>
            </wp:positionH>
            <wp:positionV relativeFrom="paragraph">
              <wp:posOffset>8890</wp:posOffset>
            </wp:positionV>
            <wp:extent cx="972000" cy="972000"/>
            <wp:effectExtent l="0" t="0" r="0" b="0"/>
            <wp:wrapSquare wrapText="bothSides"/>
            <wp:docPr id="6" name="Picture 2" descr="C:\Users\Lena\AppData\Local\Temp\WeChat Files\fef676c2f802b3256abf0a79e9e49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a\AppData\Local\Temp\WeChat Files\fef676c2f802b3256abf0a79e9e49a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0A43D7">
        <w:rPr>
          <w:rFonts w:ascii="微软雅黑" w:eastAsia="微软雅黑" w:hAnsi="微软雅黑" w:cs="宋体" w:hint="eastAsia"/>
          <w:b/>
          <w:bCs/>
          <w:lang w:eastAsia="zh-CN"/>
        </w:rPr>
        <w:t>马奇英教授</w:t>
      </w:r>
    </w:p>
    <w:p w14:paraId="08D29B3B" w14:textId="77777777" w:rsidR="004F4D1D" w:rsidRPr="000A43D7" w:rsidRDefault="004F4D1D" w:rsidP="004F4D1D">
      <w:pPr>
        <w:autoSpaceDE w:val="0"/>
        <w:autoSpaceDN w:val="0"/>
        <w:adjustRightInd w:val="0"/>
        <w:spacing w:line="240" w:lineRule="auto"/>
        <w:rPr>
          <w:rFonts w:ascii="微软雅黑" w:eastAsia="微软雅黑" w:hAnsi="微软雅黑" w:cs="宋体"/>
          <w:lang w:eastAsia="zh-CN"/>
        </w:rPr>
      </w:pPr>
      <w:r w:rsidRPr="000A43D7">
        <w:rPr>
          <w:rFonts w:ascii="微软雅黑" w:eastAsia="微软雅黑" w:hAnsi="微软雅黑" w:cs="宋体" w:hint="eastAsia"/>
          <w:lang w:eastAsia="zh-CN"/>
        </w:rPr>
        <w:t>现就职于浙江大学环境与资源学院，其在美国科罗拉多大学获硕士博士学位。</w:t>
      </w:r>
      <w:r w:rsidRPr="000A43D7">
        <w:rPr>
          <w:rFonts w:ascii="微软雅黑" w:eastAsia="微软雅黑" w:hAnsi="微软雅黑" w:cs="宋体"/>
          <w:lang w:eastAsia="zh-CN"/>
        </w:rPr>
        <w:t>1994</w:t>
      </w:r>
      <w:r w:rsidRPr="000A43D7">
        <w:rPr>
          <w:rFonts w:ascii="微软雅黑" w:eastAsia="微软雅黑" w:hAnsi="微软雅黑" w:cs="宋体" w:hint="eastAsia"/>
          <w:lang w:eastAsia="zh-CN"/>
        </w:rPr>
        <w:t>年入职美国佛罗里达大学，并曾在佛罗里达大学任职</w:t>
      </w:r>
      <w:r w:rsidRPr="000A43D7">
        <w:rPr>
          <w:rFonts w:ascii="微软雅黑" w:eastAsia="微软雅黑" w:hAnsi="微软雅黑" w:cs="宋体"/>
          <w:lang w:eastAsia="zh-CN"/>
        </w:rPr>
        <w:t>25</w:t>
      </w:r>
      <w:r w:rsidRPr="000A43D7">
        <w:rPr>
          <w:rFonts w:ascii="微软雅黑" w:eastAsia="微软雅黑" w:hAnsi="微软雅黑" w:cs="宋体" w:hint="eastAsia"/>
          <w:lang w:eastAsia="zh-CN"/>
        </w:rPr>
        <w:t>年。是国家千人计划特聘教授，长江讲座教授，及海外杰青获得者。主要研究领域是环境化学，研究方向是污染物的生物地球化学与环境修复。已发表</w:t>
      </w:r>
      <w:r w:rsidRPr="000A43D7">
        <w:rPr>
          <w:rFonts w:ascii="微软雅黑" w:eastAsia="微软雅黑" w:hAnsi="微软雅黑" w:cs="宋体"/>
          <w:lang w:eastAsia="zh-CN"/>
        </w:rPr>
        <w:t>SCI</w:t>
      </w:r>
      <w:r w:rsidRPr="000A43D7">
        <w:rPr>
          <w:rFonts w:ascii="微软雅黑" w:eastAsia="微软雅黑" w:hAnsi="微软雅黑" w:cs="宋体" w:hint="eastAsia"/>
          <w:lang w:eastAsia="zh-CN"/>
        </w:rPr>
        <w:t>论文</w:t>
      </w:r>
      <w:r w:rsidRPr="000A43D7">
        <w:rPr>
          <w:rFonts w:ascii="微软雅黑" w:eastAsia="微软雅黑" w:hAnsi="微软雅黑" w:cs="宋体"/>
          <w:lang w:eastAsia="zh-CN"/>
        </w:rPr>
        <w:t>350</w:t>
      </w:r>
      <w:r w:rsidRPr="000A43D7">
        <w:rPr>
          <w:rFonts w:ascii="微软雅黑" w:eastAsia="微软雅黑" w:hAnsi="微软雅黑" w:cs="宋体" w:hint="eastAsia"/>
          <w:lang w:eastAsia="zh-CN"/>
        </w:rPr>
        <w:t>余篇</w:t>
      </w:r>
      <w:r>
        <w:rPr>
          <w:rFonts w:ascii="微软雅黑" w:eastAsia="微软雅黑" w:hAnsi="微软雅黑" w:cs="宋体" w:hint="eastAsia"/>
          <w:lang w:eastAsia="zh-CN"/>
        </w:rPr>
        <w:t>，</w:t>
      </w:r>
      <w:r w:rsidRPr="000A43D7">
        <w:rPr>
          <w:rFonts w:ascii="微软雅黑" w:eastAsia="微软雅黑" w:hAnsi="微软雅黑" w:cs="宋体" w:hint="eastAsia"/>
          <w:lang w:eastAsia="zh-CN"/>
        </w:rPr>
        <w:t>总引</w:t>
      </w:r>
      <w:r w:rsidRPr="000A43D7">
        <w:rPr>
          <w:rFonts w:ascii="微软雅黑" w:eastAsia="微软雅黑" w:hAnsi="微软雅黑" w:cs="宋体"/>
          <w:lang w:eastAsia="zh-CN"/>
        </w:rPr>
        <w:t>1.7</w:t>
      </w:r>
      <w:r w:rsidRPr="000A43D7">
        <w:rPr>
          <w:rFonts w:ascii="微软雅黑" w:eastAsia="微软雅黑" w:hAnsi="微软雅黑" w:cs="宋体" w:hint="eastAsia"/>
          <w:lang w:eastAsia="zh-CN"/>
        </w:rPr>
        <w:t>万余次</w:t>
      </w:r>
      <w:r>
        <w:rPr>
          <w:rFonts w:ascii="微软雅黑" w:eastAsia="微软雅黑" w:hAnsi="微软雅黑" w:cs="宋体" w:hint="eastAsia"/>
          <w:lang w:eastAsia="zh-CN"/>
        </w:rPr>
        <w:t>，</w:t>
      </w:r>
      <w:r w:rsidRPr="000A43D7">
        <w:rPr>
          <w:rFonts w:ascii="微软雅黑" w:eastAsia="微软雅黑" w:hAnsi="微软雅黑" w:cs="宋体"/>
          <w:lang w:eastAsia="zh-CN"/>
        </w:rPr>
        <w:t xml:space="preserve"> h</w:t>
      </w:r>
      <w:r w:rsidRPr="000A43D7">
        <w:rPr>
          <w:rFonts w:ascii="微软雅黑" w:eastAsia="微软雅黑" w:hAnsi="微软雅黑" w:cs="宋体" w:hint="eastAsia"/>
          <w:lang w:eastAsia="zh-CN"/>
        </w:rPr>
        <w:t>因子</w:t>
      </w:r>
      <w:r w:rsidRPr="000A43D7">
        <w:rPr>
          <w:rFonts w:ascii="微软雅黑" w:eastAsia="微软雅黑" w:hAnsi="微软雅黑" w:cs="宋体"/>
          <w:lang w:eastAsia="zh-CN"/>
        </w:rPr>
        <w:t xml:space="preserve">65 (Web of Science) </w:t>
      </w:r>
      <w:r w:rsidRPr="000A43D7">
        <w:rPr>
          <w:rFonts w:ascii="微软雅黑" w:eastAsia="微软雅黑" w:hAnsi="微软雅黑" w:cs="宋体" w:hint="eastAsia"/>
          <w:lang w:eastAsia="zh-CN"/>
        </w:rPr>
        <w:t>。现担任</w:t>
      </w:r>
      <w:r w:rsidRPr="000A43D7">
        <w:rPr>
          <w:rFonts w:ascii="微软雅黑" w:eastAsia="微软雅黑" w:hAnsi="微软雅黑" w:cs="宋体"/>
          <w:b/>
          <w:bCs/>
          <w:i/>
          <w:iCs/>
          <w:lang w:eastAsia="zh-CN"/>
        </w:rPr>
        <w:t xml:space="preserve">Critical Reviews in Environmental Science and Technology </w:t>
      </w:r>
      <w:r w:rsidRPr="000A43D7">
        <w:rPr>
          <w:rFonts w:ascii="微软雅黑" w:eastAsia="微软雅黑" w:hAnsi="微软雅黑" w:cs="宋体" w:hint="eastAsia"/>
          <w:b/>
          <w:bCs/>
          <w:lang w:eastAsia="zh-CN"/>
        </w:rPr>
        <w:t>（</w:t>
      </w:r>
      <w:r w:rsidRPr="000A43D7">
        <w:rPr>
          <w:rFonts w:ascii="微软雅黑" w:eastAsia="微软雅黑" w:hAnsi="微软雅黑" w:cs="宋体"/>
          <w:b/>
          <w:bCs/>
          <w:lang w:eastAsia="zh-CN"/>
        </w:rPr>
        <w:t>CREST</w:t>
      </w:r>
      <w:r w:rsidRPr="000A43D7">
        <w:rPr>
          <w:rFonts w:ascii="微软雅黑" w:eastAsia="微软雅黑" w:hAnsi="微软雅黑" w:cs="宋体" w:hint="eastAsia"/>
          <w:b/>
          <w:bCs/>
          <w:lang w:eastAsia="zh-CN"/>
        </w:rPr>
        <w:t>）联合主编之一</w:t>
      </w:r>
      <w:r w:rsidRPr="000A43D7">
        <w:rPr>
          <w:rFonts w:ascii="微软雅黑" w:eastAsia="微软雅黑" w:hAnsi="微软雅黑" w:cs="宋体" w:hint="eastAsia"/>
          <w:lang w:eastAsia="zh-CN"/>
        </w:rPr>
        <w:t>，同在其他多个重要国际期刊担任编辑及编委，有丰富的稿件处理经验。</w:t>
      </w:r>
    </w:p>
    <w:p w14:paraId="1299CDA0" w14:textId="77777777" w:rsidR="004F4D1D" w:rsidRPr="000A43D7" w:rsidRDefault="004F4D1D" w:rsidP="004F4D1D">
      <w:pPr>
        <w:autoSpaceDE w:val="0"/>
        <w:autoSpaceDN w:val="0"/>
        <w:adjustRightInd w:val="0"/>
        <w:spacing w:line="240" w:lineRule="auto"/>
        <w:rPr>
          <w:rFonts w:ascii="微软雅黑" w:eastAsia="微软雅黑" w:hAnsi="微软雅黑" w:cs="宋体"/>
          <w:lang w:eastAsia="zh-CN"/>
        </w:rPr>
      </w:pPr>
    </w:p>
    <w:p w14:paraId="31722687" w14:textId="77777777" w:rsidR="004F4D1D" w:rsidRPr="000A43D7" w:rsidRDefault="004F4D1D" w:rsidP="004F4D1D">
      <w:pPr>
        <w:autoSpaceDE w:val="0"/>
        <w:autoSpaceDN w:val="0"/>
        <w:adjustRightInd w:val="0"/>
        <w:spacing w:line="240" w:lineRule="auto"/>
        <w:rPr>
          <w:rFonts w:ascii="微软雅黑" w:eastAsia="微软雅黑" w:hAnsi="微软雅黑" w:cs="宋体"/>
          <w:b/>
          <w:bCs/>
          <w:lang w:eastAsia="zh-CN"/>
        </w:rPr>
      </w:pPr>
      <w:r w:rsidRPr="000A43D7">
        <w:rPr>
          <w:rFonts w:ascii="微软雅黑" w:eastAsia="微软雅黑" w:hAnsi="微软雅黑"/>
          <w:noProof/>
          <w:lang w:val="en-US" w:eastAsia="zh-CN"/>
        </w:rPr>
        <w:drawing>
          <wp:anchor distT="0" distB="0" distL="114300" distR="114300" simplePos="0" relativeHeight="251660288" behindDoc="0" locked="0" layoutInCell="1" allowOverlap="0" wp14:anchorId="62F54346" wp14:editId="7622C5A5">
            <wp:simplePos x="0" y="0"/>
            <wp:positionH relativeFrom="margin">
              <wp:align>left</wp:align>
            </wp:positionH>
            <wp:positionV relativeFrom="paragraph">
              <wp:posOffset>10795</wp:posOffset>
            </wp:positionV>
            <wp:extent cx="972000" cy="972000"/>
            <wp:effectExtent l="0" t="0" r="0" b="0"/>
            <wp:wrapSquare wrapText="bothSides"/>
            <wp:docPr id="9" name="Picture 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 Image_2020032709564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2000" cy="972000"/>
                    </a:xfrm>
                    <a:prstGeom prst="ellipse">
                      <a:avLst/>
                    </a:prstGeom>
                  </pic:spPr>
                </pic:pic>
              </a:graphicData>
            </a:graphic>
            <wp14:sizeRelH relativeFrom="margin">
              <wp14:pctWidth>0</wp14:pctWidth>
            </wp14:sizeRelH>
            <wp14:sizeRelV relativeFrom="margin">
              <wp14:pctHeight>0</wp14:pctHeight>
            </wp14:sizeRelV>
          </wp:anchor>
        </w:drawing>
      </w:r>
      <w:r w:rsidRPr="000A43D7">
        <w:rPr>
          <w:rFonts w:ascii="微软雅黑" w:eastAsia="微软雅黑" w:hAnsi="微软雅黑" w:cs="宋体" w:hint="eastAsia"/>
          <w:b/>
          <w:bCs/>
          <w:lang w:eastAsia="zh-CN"/>
        </w:rPr>
        <w:t>杨超</w:t>
      </w:r>
      <w:r>
        <w:rPr>
          <w:rFonts w:ascii="微软雅黑" w:eastAsia="微软雅黑" w:hAnsi="微软雅黑" w:cs="宋体" w:hint="eastAsia"/>
          <w:b/>
          <w:bCs/>
          <w:lang w:eastAsia="zh-CN"/>
        </w:rPr>
        <w:t>女士</w:t>
      </w:r>
    </w:p>
    <w:p w14:paraId="033CD3C0" w14:textId="77777777" w:rsidR="004F4D1D" w:rsidRPr="000A43D7" w:rsidRDefault="004F4D1D" w:rsidP="004F4D1D">
      <w:pPr>
        <w:autoSpaceDE w:val="0"/>
        <w:autoSpaceDN w:val="0"/>
        <w:adjustRightInd w:val="0"/>
        <w:spacing w:line="240" w:lineRule="auto"/>
        <w:rPr>
          <w:rFonts w:ascii="微软雅黑" w:eastAsia="微软雅黑" w:hAnsi="微软雅黑" w:cs="宋体"/>
          <w:lang w:eastAsia="zh-CN"/>
        </w:rPr>
      </w:pPr>
      <w:r w:rsidRPr="000A43D7">
        <w:rPr>
          <w:rFonts w:ascii="微软雅黑" w:eastAsia="微软雅黑" w:hAnsi="微软雅黑" w:cs="宋体" w:hint="eastAsia"/>
          <w:lang w:eastAsia="zh-CN"/>
        </w:rPr>
        <w:t>T</w:t>
      </w:r>
      <w:r w:rsidRPr="000A43D7">
        <w:rPr>
          <w:rFonts w:ascii="微软雅黑" w:eastAsia="微软雅黑" w:hAnsi="微软雅黑" w:cs="宋体"/>
          <w:lang w:eastAsia="zh-CN"/>
        </w:rPr>
        <w:t xml:space="preserve">aylor &amp; Francis </w:t>
      </w:r>
      <w:r w:rsidRPr="000A43D7">
        <w:rPr>
          <w:rFonts w:ascii="微软雅黑" w:eastAsia="微软雅黑" w:hAnsi="微软雅黑" w:cs="宋体" w:hint="eastAsia"/>
          <w:lang w:eastAsia="zh-CN"/>
        </w:rPr>
        <w:t>出版集团国际期刊经理</w:t>
      </w:r>
    </w:p>
    <w:p w14:paraId="4F9423E6" w14:textId="596120F9" w:rsidR="004F4D1D" w:rsidRPr="000A43D7" w:rsidRDefault="004F4D1D" w:rsidP="004F4D1D">
      <w:pPr>
        <w:rPr>
          <w:rFonts w:ascii="微软雅黑" w:eastAsia="微软雅黑" w:hAnsi="微软雅黑" w:cs="宋体"/>
          <w:lang w:eastAsia="zh-CN"/>
        </w:rPr>
      </w:pPr>
      <w:r w:rsidRPr="000A43D7">
        <w:rPr>
          <w:rFonts w:ascii="微软雅黑" w:eastAsia="微软雅黑" w:hAnsi="微软雅黑" w:cs="宋体"/>
          <w:lang w:eastAsia="zh-CN"/>
        </w:rPr>
        <w:t xml:space="preserve"> </w:t>
      </w:r>
      <w:r w:rsidRPr="000A43D7">
        <w:rPr>
          <w:rFonts w:ascii="微软雅黑" w:eastAsia="微软雅黑" w:hAnsi="微软雅黑" w:cs="宋体" w:hint="eastAsia"/>
          <w:lang w:eastAsia="zh-CN"/>
        </w:rPr>
        <w:t>负责</w:t>
      </w:r>
      <w:r>
        <w:rPr>
          <w:rFonts w:ascii="微软雅黑" w:eastAsia="微软雅黑" w:hAnsi="微软雅黑" w:cs="宋体" w:hint="eastAsia"/>
          <w:lang w:eastAsia="zh-CN"/>
        </w:rPr>
        <w:t>地球科学</w:t>
      </w:r>
      <w:r w:rsidRPr="000A43D7">
        <w:rPr>
          <w:rFonts w:ascii="微软雅黑" w:eastAsia="微软雅黑" w:hAnsi="微软雅黑" w:cs="宋体" w:hint="eastAsia"/>
          <w:lang w:eastAsia="zh-CN"/>
        </w:rPr>
        <w:t>和环境</w:t>
      </w:r>
      <w:r>
        <w:rPr>
          <w:rFonts w:ascii="微软雅黑" w:eastAsia="微软雅黑" w:hAnsi="微软雅黑" w:cs="宋体" w:hint="eastAsia"/>
          <w:lang w:eastAsia="zh-CN"/>
        </w:rPr>
        <w:t>科</w:t>
      </w:r>
      <w:r w:rsidRPr="000A43D7">
        <w:rPr>
          <w:rFonts w:ascii="微软雅黑" w:eastAsia="微软雅黑" w:hAnsi="微软雅黑" w:cs="宋体" w:hint="eastAsia"/>
          <w:lang w:eastAsia="zh-CN"/>
        </w:rPr>
        <w:t>学国际期刊管理与合作，制定相关学科期刊发展战略与执行。</w:t>
      </w:r>
      <w:r>
        <w:rPr>
          <w:rFonts w:ascii="微软雅黑" w:eastAsia="微软雅黑" w:hAnsi="微软雅黑" w:cs="宋体" w:hint="eastAsia"/>
          <w:lang w:eastAsia="zh-CN"/>
        </w:rPr>
        <w:t>在知名国际学术出版集团工作多年，有丰富的学术行业工作经验，</w:t>
      </w:r>
      <w:r w:rsidRPr="000A43D7">
        <w:rPr>
          <w:rFonts w:ascii="微软雅黑" w:eastAsia="微软雅黑" w:hAnsi="微软雅黑" w:cs="宋体" w:hint="eastAsia"/>
          <w:lang w:eastAsia="zh-CN"/>
        </w:rPr>
        <w:t>涉及国际学术期刊管理</w:t>
      </w:r>
      <w:r>
        <w:rPr>
          <w:rFonts w:ascii="微软雅黑" w:eastAsia="微软雅黑" w:hAnsi="微软雅黑" w:cs="宋体" w:hint="eastAsia"/>
          <w:lang w:eastAsia="zh-CN"/>
        </w:rPr>
        <w:t>，国内外</w:t>
      </w:r>
      <w:r w:rsidRPr="000A43D7">
        <w:rPr>
          <w:rFonts w:ascii="微软雅黑" w:eastAsia="微软雅黑" w:hAnsi="微软雅黑" w:cs="宋体" w:hint="eastAsia"/>
          <w:lang w:eastAsia="zh-CN"/>
        </w:rPr>
        <w:t>学协会期刊合作</w:t>
      </w:r>
      <w:r>
        <w:rPr>
          <w:rFonts w:ascii="微软雅黑" w:eastAsia="微软雅黑" w:hAnsi="微软雅黑" w:cs="宋体" w:hint="eastAsia"/>
          <w:lang w:eastAsia="zh-CN"/>
        </w:rPr>
        <w:t>，国内出版机构战略合作</w:t>
      </w:r>
      <w:r w:rsidRPr="000A43D7">
        <w:rPr>
          <w:rFonts w:ascii="微软雅黑" w:eastAsia="微软雅黑" w:hAnsi="微软雅黑" w:cs="宋体" w:hint="eastAsia"/>
          <w:lang w:eastAsia="zh-CN"/>
        </w:rPr>
        <w:t>，并曾策划组稿百余本英文学术专著</w:t>
      </w:r>
      <w:r>
        <w:rPr>
          <w:rFonts w:ascii="微软雅黑" w:eastAsia="微软雅黑" w:hAnsi="微软雅黑" w:cs="宋体" w:hint="eastAsia"/>
          <w:lang w:eastAsia="zh-CN"/>
        </w:rPr>
        <w:t>出版。</w:t>
      </w:r>
    </w:p>
    <w:p w14:paraId="0131FC69" w14:textId="2D7B7639" w:rsidR="004F4D1D" w:rsidRPr="000A43D7" w:rsidRDefault="004F4D1D" w:rsidP="004F4D1D">
      <w:pPr>
        <w:spacing w:after="0" w:line="240" w:lineRule="auto"/>
        <w:rPr>
          <w:rFonts w:ascii="微软雅黑" w:eastAsia="微软雅黑" w:hAnsi="微软雅黑" w:cs="宋体"/>
          <w:lang w:eastAsia="zh-CN"/>
        </w:rPr>
      </w:pPr>
    </w:p>
    <w:p w14:paraId="75AD080E" w14:textId="74732326" w:rsidR="004F4D1D" w:rsidRPr="000A43D7" w:rsidRDefault="00C216B6" w:rsidP="004F4D1D">
      <w:pPr>
        <w:rPr>
          <w:rFonts w:ascii="微软雅黑" w:eastAsia="微软雅黑" w:hAnsi="微软雅黑"/>
          <w:b/>
          <w:bCs/>
          <w:lang w:eastAsia="zh-CN"/>
        </w:rPr>
      </w:pPr>
      <w:r w:rsidRPr="000A43D7">
        <w:rPr>
          <w:rFonts w:ascii="微软雅黑" w:eastAsia="微软雅黑" w:hAnsi="微软雅黑"/>
          <w:noProof/>
          <w:lang w:val="en-US" w:eastAsia="zh-CN"/>
        </w:rPr>
        <w:drawing>
          <wp:anchor distT="0" distB="0" distL="114300" distR="114300" simplePos="0" relativeHeight="251661312" behindDoc="0" locked="0" layoutInCell="1" allowOverlap="1" wp14:anchorId="2F053664" wp14:editId="4FC33FE1">
            <wp:simplePos x="0" y="0"/>
            <wp:positionH relativeFrom="margin">
              <wp:align>left</wp:align>
            </wp:positionH>
            <wp:positionV relativeFrom="margin">
              <wp:posOffset>4562475</wp:posOffset>
            </wp:positionV>
            <wp:extent cx="971550" cy="971550"/>
            <wp:effectExtent l="0" t="0" r="0" b="0"/>
            <wp:wrapSquare wrapText="bothSides"/>
            <wp:docPr id="11" name="Picture 1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 Image_20200323152524.jpg"/>
                    <pic:cNvPicPr/>
                  </pic:nvPicPr>
                  <pic:blipFill rotWithShape="1">
                    <a:blip r:embed="rId14" cstate="print">
                      <a:extLst>
                        <a:ext uri="{28A0092B-C50C-407E-A947-70E740481C1C}">
                          <a14:useLocalDpi xmlns:a14="http://schemas.microsoft.com/office/drawing/2010/main" val="0"/>
                        </a:ext>
                      </a:extLst>
                    </a:blip>
                    <a:srcRect t="12449" b="12449"/>
                    <a:stretch/>
                  </pic:blipFill>
                  <pic:spPr bwMode="auto">
                    <a:xfrm>
                      <a:off x="0" y="0"/>
                      <a:ext cx="971550" cy="971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4F4D1D" w:rsidRPr="000A43D7">
        <w:rPr>
          <w:rFonts w:ascii="微软雅黑" w:eastAsia="微软雅黑" w:hAnsi="微软雅黑" w:hint="eastAsia"/>
          <w:b/>
          <w:bCs/>
          <w:lang w:eastAsia="zh-CN"/>
        </w:rPr>
        <w:t>杨佳女士</w:t>
      </w:r>
      <w:proofErr w:type="gramEnd"/>
    </w:p>
    <w:p w14:paraId="0A1AFEF8" w14:textId="659E005D" w:rsidR="004F4D1D" w:rsidRPr="000A43D7" w:rsidRDefault="004F4D1D" w:rsidP="004F4D1D">
      <w:pPr>
        <w:rPr>
          <w:rFonts w:ascii="微软雅黑" w:eastAsia="微软雅黑" w:hAnsi="微软雅黑"/>
          <w:lang w:eastAsia="zh-CN"/>
        </w:rPr>
      </w:pPr>
      <w:r>
        <w:rPr>
          <w:rFonts w:ascii="微软雅黑" w:eastAsia="微软雅黑" w:hAnsi="微软雅黑" w:hint="eastAsia"/>
          <w:lang w:eastAsia="zh-CN"/>
        </w:rPr>
        <w:t>Taylor &amp; Francis 出版集团同行评议合作经理，负责期刊同行评议培训和合作项目。毕业于清华大学，美国佐治亚理工学院攻读博士学位，并担任科研助理。共发表十余篇SCI论文，文章总引用数超过600次。从事学术期刊的出版及拓展工作多年，有着丰富的国内外学术交流合作经验</w:t>
      </w:r>
      <w:r w:rsidRPr="000A43D7">
        <w:rPr>
          <w:rFonts w:ascii="微软雅黑" w:eastAsia="微软雅黑" w:hAnsi="微软雅黑" w:hint="eastAsia"/>
          <w:lang w:eastAsia="zh-CN"/>
        </w:rPr>
        <w:t xml:space="preserve">。 </w:t>
      </w:r>
    </w:p>
    <w:p w14:paraId="48B4351A" w14:textId="07696168" w:rsidR="004F4D1D" w:rsidRPr="000A43D7" w:rsidRDefault="004F4D1D" w:rsidP="004F4D1D">
      <w:pPr>
        <w:rPr>
          <w:rFonts w:ascii="微软雅黑" w:eastAsia="微软雅黑" w:hAnsi="微软雅黑"/>
          <w:b/>
          <w:bCs/>
          <w:lang w:eastAsia="zh-CN"/>
        </w:rPr>
      </w:pPr>
    </w:p>
    <w:p w14:paraId="44660B73" w14:textId="70CA8B59" w:rsidR="004F4D1D" w:rsidRPr="000A43D7" w:rsidRDefault="00C216B6" w:rsidP="004F4D1D">
      <w:pPr>
        <w:rPr>
          <w:rFonts w:ascii="微软雅黑" w:eastAsia="微软雅黑" w:hAnsi="微软雅黑"/>
          <w:lang w:eastAsia="zh-CN"/>
        </w:rPr>
      </w:pPr>
      <w:r>
        <w:rPr>
          <w:rFonts w:ascii="微软雅黑" w:eastAsia="微软雅黑" w:hAnsi="微软雅黑"/>
          <w:noProof/>
          <w:lang w:val="en-US" w:eastAsia="zh-CN"/>
        </w:rPr>
        <w:drawing>
          <wp:anchor distT="0" distB="0" distL="114300" distR="114300" simplePos="0" relativeHeight="251662336" behindDoc="0" locked="0" layoutInCell="1" allowOverlap="1" wp14:anchorId="20E709F4" wp14:editId="2713B483">
            <wp:simplePos x="0" y="0"/>
            <wp:positionH relativeFrom="margin">
              <wp:align>left</wp:align>
            </wp:positionH>
            <wp:positionV relativeFrom="margin">
              <wp:posOffset>6422390</wp:posOffset>
            </wp:positionV>
            <wp:extent cx="1007745" cy="1007745"/>
            <wp:effectExtent l="0" t="0" r="1905" b="1905"/>
            <wp:wrapSquare wrapText="bothSides"/>
            <wp:docPr id="5" name="Picture 5"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gZhag2.jpg"/>
                    <pic:cNvPicPr/>
                  </pic:nvPicPr>
                  <pic:blipFill rotWithShape="1">
                    <a:blip r:embed="rId15" cstate="print">
                      <a:extLst>
                        <a:ext uri="{28A0092B-C50C-407E-A947-70E740481C1C}">
                          <a14:useLocalDpi xmlns:a14="http://schemas.microsoft.com/office/drawing/2010/main" val="0"/>
                        </a:ext>
                      </a:extLst>
                    </a:blip>
                    <a:srcRect t="6149" b="18541"/>
                    <a:stretch/>
                  </pic:blipFill>
                  <pic:spPr bwMode="auto">
                    <a:xfrm>
                      <a:off x="0" y="0"/>
                      <a:ext cx="1007745" cy="100774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4D1D" w:rsidRPr="000A43D7">
        <w:rPr>
          <w:rFonts w:ascii="微软雅黑" w:eastAsia="微软雅黑" w:hAnsi="微软雅黑" w:hint="eastAsia"/>
          <w:b/>
          <w:bCs/>
          <w:lang w:eastAsia="zh-CN"/>
        </w:rPr>
        <w:t>张冰女士</w:t>
      </w:r>
    </w:p>
    <w:p w14:paraId="19D20EED" w14:textId="06DF66C7" w:rsidR="004F4D1D" w:rsidRDefault="004F4D1D" w:rsidP="004F4D1D">
      <w:pPr>
        <w:rPr>
          <w:rFonts w:ascii="微软雅黑" w:eastAsia="微软雅黑" w:hAnsi="微软雅黑"/>
          <w:lang w:eastAsia="zh-CN"/>
        </w:rPr>
      </w:pPr>
      <w:r w:rsidRPr="000A43D7">
        <w:rPr>
          <w:rFonts w:ascii="微软雅黑" w:eastAsia="微软雅黑" w:hAnsi="微软雅黑" w:hint="eastAsia"/>
          <w:lang w:eastAsia="zh-CN"/>
        </w:rPr>
        <w:t>Taylor &amp; Francis 出版集团同行评审合作编辑，</w:t>
      </w:r>
      <w:r>
        <w:rPr>
          <w:rFonts w:ascii="微软雅黑" w:eastAsia="微软雅黑" w:hAnsi="微软雅黑" w:hint="eastAsia"/>
          <w:lang w:eastAsia="zh-CN"/>
        </w:rPr>
        <w:t>负责同行评议的培训工作。毕业于浙江大学，获得德国哥廷根大学生物学硕士学位。在全球知名药企研发中心工作多年，对生物制药领域及国际间研发项目合作有丰富经验</w:t>
      </w:r>
      <w:r w:rsidRPr="000A43D7">
        <w:rPr>
          <w:rFonts w:ascii="微软雅黑" w:eastAsia="微软雅黑" w:hAnsi="微软雅黑" w:hint="eastAsia"/>
          <w:lang w:eastAsia="zh-CN"/>
        </w:rPr>
        <w:t>。</w:t>
      </w:r>
    </w:p>
    <w:p w14:paraId="569730DA" w14:textId="77777777" w:rsidR="004F4D1D" w:rsidRDefault="004F4D1D" w:rsidP="004F4D1D">
      <w:pPr>
        <w:pStyle w:val="a8"/>
        <w:spacing w:before="0" w:beforeAutospacing="0" w:after="150" w:afterAutospacing="0"/>
        <w:rPr>
          <w:rFonts w:ascii="微软雅黑" w:eastAsia="微软雅黑" w:hAnsi="微软雅黑"/>
          <w:b/>
          <w:bCs/>
        </w:rPr>
      </w:pPr>
    </w:p>
    <w:p w14:paraId="63B6786B" w14:textId="77777777" w:rsidR="00C216B6" w:rsidRDefault="00C216B6" w:rsidP="004F4D1D">
      <w:pPr>
        <w:pStyle w:val="a8"/>
        <w:spacing w:before="0" w:beforeAutospacing="0" w:after="150" w:afterAutospacing="0"/>
        <w:rPr>
          <w:rFonts w:ascii="微软雅黑" w:eastAsia="微软雅黑" w:hAnsi="微软雅黑"/>
          <w:b/>
          <w:bCs/>
        </w:rPr>
      </w:pPr>
    </w:p>
    <w:p w14:paraId="098F62F6" w14:textId="6A368174" w:rsidR="004F4D1D" w:rsidRPr="004F4D1D" w:rsidRDefault="004F4D1D" w:rsidP="004F4D1D">
      <w:pPr>
        <w:pStyle w:val="a8"/>
        <w:spacing w:before="0" w:beforeAutospacing="0" w:after="150" w:afterAutospacing="0"/>
        <w:rPr>
          <w:rFonts w:ascii="微软雅黑" w:eastAsia="微软雅黑" w:hAnsi="微软雅黑"/>
          <w:b/>
          <w:bCs/>
        </w:rPr>
      </w:pPr>
      <w:r w:rsidRPr="004F4D1D">
        <w:rPr>
          <w:rFonts w:ascii="微软雅黑" w:eastAsia="微软雅黑" w:hAnsi="微软雅黑" w:hint="eastAsia"/>
          <w:b/>
          <w:bCs/>
        </w:rPr>
        <w:t>期刊介绍：</w:t>
      </w:r>
    </w:p>
    <w:p w14:paraId="23936D90" w14:textId="77777777" w:rsidR="004F4D1D" w:rsidRPr="000A43D7" w:rsidRDefault="004F4D1D" w:rsidP="004F4D1D">
      <w:pPr>
        <w:spacing w:after="0"/>
        <w:rPr>
          <w:rFonts w:ascii="微软雅黑" w:eastAsia="微软雅黑" w:hAnsi="微软雅黑"/>
          <w:b/>
        </w:rPr>
      </w:pPr>
      <w:r w:rsidRPr="000A43D7">
        <w:rPr>
          <w:rFonts w:ascii="微软雅黑" w:eastAsia="微软雅黑" w:hAnsi="微软雅黑"/>
          <w:b/>
          <w:noProof/>
          <w:lang w:val="en-US" w:eastAsia="zh-CN"/>
        </w:rPr>
        <w:lastRenderedPageBreak/>
        <w:drawing>
          <wp:anchor distT="0" distB="0" distL="114300" distR="114300" simplePos="0" relativeHeight="251664384" behindDoc="1" locked="0" layoutInCell="1" allowOverlap="1" wp14:anchorId="1FF5E49B" wp14:editId="374FD318">
            <wp:simplePos x="0" y="0"/>
            <wp:positionH relativeFrom="margin">
              <wp:align>left</wp:align>
            </wp:positionH>
            <wp:positionV relativeFrom="paragraph">
              <wp:posOffset>9525</wp:posOffset>
            </wp:positionV>
            <wp:extent cx="1819275" cy="2611400"/>
            <wp:effectExtent l="0" t="0" r="0" b="0"/>
            <wp:wrapTight wrapText="bothSides">
              <wp:wrapPolygon edited="0">
                <wp:start x="0" y="0"/>
                <wp:lineTo x="0" y="21432"/>
                <wp:lineTo x="21261" y="21432"/>
                <wp:lineTo x="212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T.png"/>
                    <pic:cNvPicPr/>
                  </pic:nvPicPr>
                  <pic:blipFill>
                    <a:blip r:embed="rId16">
                      <a:extLst>
                        <a:ext uri="{28A0092B-C50C-407E-A947-70E740481C1C}">
                          <a14:useLocalDpi xmlns:a14="http://schemas.microsoft.com/office/drawing/2010/main" val="0"/>
                        </a:ext>
                      </a:extLst>
                    </a:blip>
                    <a:stretch>
                      <a:fillRect/>
                    </a:stretch>
                  </pic:blipFill>
                  <pic:spPr>
                    <a:xfrm>
                      <a:off x="0" y="0"/>
                      <a:ext cx="1819275" cy="2611400"/>
                    </a:xfrm>
                    <a:prstGeom prst="rect">
                      <a:avLst/>
                    </a:prstGeom>
                  </pic:spPr>
                </pic:pic>
              </a:graphicData>
            </a:graphic>
            <wp14:sizeRelH relativeFrom="page">
              <wp14:pctWidth>0</wp14:pctWidth>
            </wp14:sizeRelH>
            <wp14:sizeRelV relativeFrom="page">
              <wp14:pctHeight>0</wp14:pctHeight>
            </wp14:sizeRelV>
          </wp:anchor>
        </w:drawing>
      </w:r>
      <w:r w:rsidRPr="000A43D7">
        <w:rPr>
          <w:rFonts w:ascii="微软雅黑" w:eastAsia="微软雅黑" w:hAnsi="微软雅黑"/>
          <w:b/>
        </w:rPr>
        <w:t>C</w:t>
      </w:r>
      <w:r w:rsidRPr="000A43D7">
        <w:rPr>
          <w:rFonts w:ascii="微软雅黑" w:eastAsia="微软雅黑" w:hAnsi="微软雅黑" w:hint="eastAsia"/>
          <w:b/>
        </w:rPr>
        <w:t>rit</w:t>
      </w:r>
      <w:r w:rsidRPr="000A43D7">
        <w:rPr>
          <w:rFonts w:ascii="微软雅黑" w:eastAsia="微软雅黑" w:hAnsi="微软雅黑"/>
          <w:b/>
        </w:rPr>
        <w:t xml:space="preserve">ical Reviews in Environmental </w:t>
      </w:r>
      <w:r>
        <w:rPr>
          <w:rFonts w:ascii="微软雅黑" w:eastAsia="微软雅黑" w:hAnsi="微软雅黑"/>
          <w:b/>
        </w:rPr>
        <w:t>S</w:t>
      </w:r>
      <w:r w:rsidRPr="000A43D7">
        <w:rPr>
          <w:rFonts w:ascii="微软雅黑" w:eastAsia="微软雅黑" w:hAnsi="微软雅黑"/>
          <w:b/>
        </w:rPr>
        <w:t xml:space="preserve">cience &amp; </w:t>
      </w:r>
      <w:r>
        <w:rPr>
          <w:rFonts w:ascii="微软雅黑" w:eastAsia="微软雅黑" w:hAnsi="微软雅黑"/>
          <w:b/>
        </w:rPr>
        <w:t>T</w:t>
      </w:r>
      <w:r w:rsidRPr="000A43D7">
        <w:rPr>
          <w:rFonts w:ascii="微软雅黑" w:eastAsia="微软雅黑" w:hAnsi="微软雅黑"/>
          <w:b/>
        </w:rPr>
        <w:t xml:space="preserve">echnology </w:t>
      </w:r>
    </w:p>
    <w:p w14:paraId="69DF0247" w14:textId="77777777" w:rsidR="004F4D1D" w:rsidRPr="000A43D7" w:rsidRDefault="004F4D1D" w:rsidP="004F4D1D">
      <w:pPr>
        <w:spacing w:after="0"/>
        <w:rPr>
          <w:rFonts w:ascii="微软雅黑" w:eastAsia="微软雅黑" w:hAnsi="微软雅黑"/>
          <w:lang w:eastAsia="zh-CN"/>
        </w:rPr>
      </w:pPr>
      <w:r w:rsidRPr="000A43D7">
        <w:rPr>
          <w:rFonts w:ascii="微软雅黑" w:eastAsia="微软雅黑" w:hAnsi="微软雅黑"/>
          <w:lang w:eastAsia="zh-CN"/>
        </w:rPr>
        <w:t>2018</w:t>
      </w:r>
      <w:r w:rsidRPr="000A43D7">
        <w:rPr>
          <w:rFonts w:ascii="微软雅黑" w:eastAsia="微软雅黑" w:hAnsi="微软雅黑" w:hint="eastAsia"/>
          <w:lang w:eastAsia="zh-CN"/>
        </w:rPr>
        <w:t>年影响因子：5.98</w:t>
      </w:r>
    </w:p>
    <w:p w14:paraId="2B675D3F" w14:textId="77777777" w:rsidR="004F4D1D" w:rsidRPr="000A43D7" w:rsidRDefault="004F4D1D" w:rsidP="004F4D1D">
      <w:pPr>
        <w:spacing w:after="0"/>
        <w:rPr>
          <w:rFonts w:ascii="微软雅黑" w:eastAsia="微软雅黑" w:hAnsi="微软雅黑"/>
          <w:lang w:eastAsia="zh-CN"/>
        </w:rPr>
      </w:pPr>
      <w:r w:rsidRPr="000A43D7">
        <w:rPr>
          <w:rFonts w:ascii="微软雅黑" w:eastAsia="微软雅黑" w:hAnsi="微软雅黑" w:hint="eastAsia"/>
          <w:lang w:eastAsia="zh-CN"/>
        </w:rPr>
        <w:t>中科院分区：</w:t>
      </w:r>
      <w:r w:rsidRPr="000A43D7">
        <w:rPr>
          <w:rFonts w:ascii="微软雅黑" w:eastAsia="微软雅黑" w:hAnsi="微软雅黑" w:hint="eastAsia"/>
          <w:b/>
          <w:lang w:eastAsia="zh-CN"/>
        </w:rPr>
        <w:t>环境科学与生态学一区TOP</w:t>
      </w:r>
    </w:p>
    <w:p w14:paraId="3771129A" w14:textId="77777777" w:rsidR="004F4D1D" w:rsidRPr="000A43D7" w:rsidRDefault="004F4D1D" w:rsidP="004F4D1D">
      <w:pPr>
        <w:spacing w:after="0"/>
        <w:rPr>
          <w:rFonts w:ascii="微软雅黑" w:eastAsia="微软雅黑" w:hAnsi="微软雅黑"/>
          <w:lang w:eastAsia="zh-CN"/>
        </w:rPr>
      </w:pPr>
      <w:r w:rsidRPr="000A43D7">
        <w:rPr>
          <w:rFonts w:ascii="微软雅黑" w:eastAsia="微软雅黑" w:hAnsi="微软雅黑" w:hint="eastAsia"/>
          <w:lang w:eastAsia="zh-CN"/>
        </w:rPr>
        <w:t>在203本</w:t>
      </w:r>
      <w:proofErr w:type="gramStart"/>
      <w:r w:rsidRPr="000A43D7">
        <w:rPr>
          <w:rFonts w:ascii="微软雅黑" w:eastAsia="微软雅黑" w:hAnsi="微软雅黑" w:hint="eastAsia"/>
          <w:lang w:eastAsia="zh-CN"/>
        </w:rPr>
        <w:t>水科学</w:t>
      </w:r>
      <w:proofErr w:type="gramEnd"/>
      <w:r w:rsidRPr="000A43D7">
        <w:rPr>
          <w:rFonts w:ascii="微软雅黑" w:eastAsia="微软雅黑" w:hAnsi="微软雅黑" w:hint="eastAsia"/>
          <w:lang w:eastAsia="zh-CN"/>
        </w:rPr>
        <w:t>与技术期刊中排名第二</w:t>
      </w:r>
    </w:p>
    <w:p w14:paraId="07E37A30" w14:textId="77777777" w:rsidR="004F4D1D" w:rsidRPr="000A43D7" w:rsidRDefault="004F4D1D" w:rsidP="004F4D1D">
      <w:pPr>
        <w:spacing w:after="0"/>
        <w:rPr>
          <w:rFonts w:ascii="微软雅黑" w:eastAsia="微软雅黑" w:hAnsi="微软雅黑"/>
          <w:lang w:eastAsia="zh-CN"/>
        </w:rPr>
      </w:pPr>
      <w:r w:rsidRPr="000A43D7">
        <w:rPr>
          <w:rFonts w:ascii="微软雅黑" w:eastAsia="微软雅黑" w:hAnsi="微软雅黑" w:hint="eastAsia"/>
          <w:lang w:eastAsia="zh-CN"/>
        </w:rPr>
        <w:t>在117本环境工程期刊中排名第二</w:t>
      </w:r>
    </w:p>
    <w:p w14:paraId="3CD3278E" w14:textId="77777777" w:rsidR="004F4D1D" w:rsidRPr="000A43D7" w:rsidRDefault="004F4D1D" w:rsidP="004F4D1D">
      <w:pPr>
        <w:spacing w:after="0"/>
        <w:rPr>
          <w:rFonts w:ascii="微软雅黑" w:eastAsia="微软雅黑" w:hAnsi="微软雅黑"/>
          <w:lang w:eastAsia="zh-CN"/>
        </w:rPr>
      </w:pPr>
      <w:r w:rsidRPr="000A43D7">
        <w:rPr>
          <w:rFonts w:ascii="微软雅黑" w:eastAsia="微软雅黑" w:hAnsi="微软雅黑" w:hint="eastAsia"/>
          <w:lang w:eastAsia="zh-CN"/>
        </w:rPr>
        <w:t>2年总被引超过</w:t>
      </w:r>
      <w:r w:rsidRPr="000A43D7">
        <w:rPr>
          <w:rFonts w:ascii="微软雅黑" w:eastAsia="微软雅黑" w:hAnsi="微软雅黑" w:hint="eastAsia"/>
          <w:b/>
          <w:lang w:eastAsia="zh-CN"/>
        </w:rPr>
        <w:t>32万次</w:t>
      </w:r>
    </w:p>
    <w:p w14:paraId="0BA13B32" w14:textId="77777777" w:rsidR="004F4D1D" w:rsidRPr="000A43D7" w:rsidRDefault="004F4D1D" w:rsidP="004F4D1D">
      <w:pPr>
        <w:spacing w:after="0"/>
        <w:rPr>
          <w:rFonts w:ascii="微软雅黑" w:eastAsia="微软雅黑" w:hAnsi="微软雅黑"/>
          <w:lang w:eastAsia="zh-CN"/>
        </w:rPr>
      </w:pPr>
    </w:p>
    <w:p w14:paraId="4368A104" w14:textId="7AC51AAE" w:rsidR="004F4D1D" w:rsidRDefault="004F4D1D" w:rsidP="004F4D1D">
      <w:pPr>
        <w:rPr>
          <w:rFonts w:ascii="微软雅黑" w:eastAsia="微软雅黑" w:hAnsi="微软雅黑"/>
          <w:lang w:eastAsia="zh-CN"/>
        </w:rPr>
      </w:pPr>
      <w:r w:rsidRPr="000A43D7">
        <w:rPr>
          <w:rFonts w:ascii="微软雅黑" w:eastAsia="微软雅黑" w:hAnsi="微软雅黑" w:hint="eastAsia"/>
          <w:lang w:eastAsia="zh-CN"/>
        </w:rPr>
        <w:t>该期刊</w:t>
      </w:r>
      <w:r>
        <w:rPr>
          <w:rFonts w:ascii="微软雅黑" w:eastAsia="微软雅黑" w:hAnsi="微软雅黑" w:hint="eastAsia"/>
          <w:lang w:eastAsia="zh-CN"/>
        </w:rPr>
        <w:t>主要</w:t>
      </w:r>
      <w:r w:rsidRPr="000A43D7">
        <w:rPr>
          <w:rFonts w:ascii="微软雅黑" w:eastAsia="微软雅黑" w:hAnsi="微软雅黑" w:hint="eastAsia"/>
          <w:lang w:eastAsia="zh-CN"/>
        </w:rPr>
        <w:t>发表环境科学</w:t>
      </w:r>
      <w:r>
        <w:rPr>
          <w:rFonts w:ascii="微软雅黑" w:eastAsia="微软雅黑" w:hAnsi="微软雅黑" w:hint="eastAsia"/>
          <w:lang w:eastAsia="zh-CN"/>
        </w:rPr>
        <w:t>领域</w:t>
      </w:r>
      <w:r w:rsidRPr="000A43D7">
        <w:rPr>
          <w:rFonts w:ascii="微软雅黑" w:eastAsia="微软雅黑" w:hAnsi="微软雅黑" w:hint="eastAsia"/>
          <w:lang w:eastAsia="zh-CN"/>
        </w:rPr>
        <w:t>的</w:t>
      </w:r>
      <w:r>
        <w:rPr>
          <w:rFonts w:ascii="微软雅黑" w:eastAsia="微软雅黑" w:hAnsi="微软雅黑" w:hint="eastAsia"/>
          <w:lang w:eastAsia="zh-CN"/>
        </w:rPr>
        <w:t>重要综述文章，涵盖</w:t>
      </w:r>
      <w:r w:rsidRPr="000A43D7">
        <w:rPr>
          <w:rFonts w:ascii="微软雅黑" w:eastAsia="微软雅黑" w:hAnsi="微软雅黑" w:hint="eastAsia"/>
          <w:lang w:eastAsia="zh-CN"/>
        </w:rPr>
        <w:t>地球和农业科学，化学，生物学，医学和工程学在内的</w:t>
      </w:r>
      <w:r>
        <w:rPr>
          <w:rFonts w:ascii="微软雅黑" w:eastAsia="微软雅黑" w:hAnsi="微软雅黑" w:hint="eastAsia"/>
          <w:lang w:eastAsia="zh-CN"/>
        </w:rPr>
        <w:t>各类交叉学科研究进展</w:t>
      </w:r>
      <w:r w:rsidRPr="000A43D7">
        <w:rPr>
          <w:rFonts w:ascii="微软雅黑" w:eastAsia="微软雅黑" w:hAnsi="微软雅黑" w:hint="eastAsia"/>
          <w:lang w:eastAsia="zh-CN"/>
        </w:rPr>
        <w:t>，以及环境毒理学和风险评估等新学科的</w:t>
      </w:r>
      <w:r>
        <w:rPr>
          <w:rFonts w:ascii="微软雅黑" w:eastAsia="微软雅黑" w:hAnsi="微软雅黑" w:hint="eastAsia"/>
          <w:lang w:eastAsia="zh-CN"/>
        </w:rPr>
        <w:t>最新</w:t>
      </w:r>
      <w:r w:rsidRPr="000A43D7">
        <w:rPr>
          <w:rFonts w:ascii="微软雅黑" w:eastAsia="微软雅黑" w:hAnsi="微软雅黑" w:hint="eastAsia"/>
          <w:lang w:eastAsia="zh-CN"/>
        </w:rPr>
        <w:t>发展。</w:t>
      </w:r>
      <w:proofErr w:type="gramStart"/>
      <w:r w:rsidRPr="000A43D7">
        <w:rPr>
          <w:rFonts w:ascii="微软雅黑" w:eastAsia="微软雅黑" w:hAnsi="微软雅黑" w:hint="eastAsia"/>
          <w:lang w:eastAsia="zh-CN"/>
        </w:rPr>
        <w:t>本刊拥有</w:t>
      </w:r>
      <w:proofErr w:type="gramEnd"/>
      <w:r w:rsidRPr="000A43D7">
        <w:rPr>
          <w:rFonts w:ascii="微软雅黑" w:eastAsia="微软雅黑" w:hAnsi="微软雅黑" w:hint="eastAsia"/>
          <w:lang w:eastAsia="zh-CN"/>
        </w:rPr>
        <w:t>国际公认的强大编辑委员会阵容，</w:t>
      </w:r>
      <w:r>
        <w:rPr>
          <w:rFonts w:ascii="微软雅黑" w:eastAsia="微软雅黑" w:hAnsi="微软雅黑" w:hint="eastAsia"/>
          <w:lang w:eastAsia="zh-CN"/>
        </w:rPr>
        <w:t>主编团队</w:t>
      </w:r>
      <w:r w:rsidRPr="000A43D7">
        <w:rPr>
          <w:rFonts w:ascii="微软雅黑" w:eastAsia="微软雅黑" w:hAnsi="微软雅黑" w:hint="eastAsia"/>
          <w:lang w:eastAsia="zh-CN"/>
        </w:rPr>
        <w:t xml:space="preserve">由5名顶尖的高被引科学家组成。 </w:t>
      </w:r>
    </w:p>
    <w:p w14:paraId="7CC5C359" w14:textId="2BAA5BB4" w:rsidR="004F4D1D" w:rsidRPr="004F4D1D" w:rsidRDefault="004F4D1D" w:rsidP="004F4D1D">
      <w:pPr>
        <w:rPr>
          <w:rFonts w:ascii="微软雅黑" w:eastAsia="微软雅黑" w:hAnsi="微软雅黑"/>
          <w:b/>
          <w:sz w:val="24"/>
          <w:szCs w:val="24"/>
        </w:rPr>
      </w:pPr>
      <w:proofErr w:type="spellStart"/>
      <w:r w:rsidRPr="004F4D1D">
        <w:rPr>
          <w:rFonts w:ascii="微软雅黑" w:eastAsia="微软雅黑" w:hAnsi="微软雅黑" w:hint="eastAsia"/>
          <w:b/>
          <w:sz w:val="24"/>
          <w:szCs w:val="24"/>
        </w:rPr>
        <w:t>关于</w:t>
      </w:r>
      <w:proofErr w:type="spellEnd"/>
      <w:r w:rsidRPr="004F4D1D">
        <w:rPr>
          <w:rFonts w:ascii="微软雅黑" w:eastAsia="微软雅黑" w:hAnsi="微软雅黑"/>
          <w:b/>
          <w:sz w:val="24"/>
          <w:szCs w:val="24"/>
        </w:rPr>
        <w:t>Taylor &amp; Francis Group</w:t>
      </w:r>
    </w:p>
    <w:p w14:paraId="49E41D46" w14:textId="0269C1E2" w:rsidR="004F4D1D" w:rsidRDefault="004F4D1D" w:rsidP="004F4D1D">
      <w:pPr>
        <w:rPr>
          <w:rFonts w:ascii="微软雅黑" w:eastAsia="微软雅黑" w:hAnsi="微软雅黑"/>
          <w:lang w:eastAsia="zh-CN"/>
        </w:rPr>
      </w:pPr>
      <w:r w:rsidRPr="007639D0">
        <w:rPr>
          <w:rFonts w:ascii="微软雅黑" w:eastAsia="微软雅黑" w:hAnsi="微软雅黑" w:hint="eastAsia"/>
          <w:lang w:eastAsia="zh-CN"/>
        </w:rPr>
        <w:t>Taylor &amp; Francis Group拥有220多年的历史，是全球领先的学术出版集团，业务包括学术期刊、图书、电子书、教科书和参考书。以高质量的</w:t>
      </w:r>
      <w:r>
        <w:rPr>
          <w:rFonts w:ascii="微软雅黑" w:eastAsia="微软雅黑" w:hAnsi="微软雅黑" w:hint="eastAsia"/>
          <w:lang w:eastAsia="zh-CN"/>
        </w:rPr>
        <w:t>学术内容和服务水平</w:t>
      </w:r>
      <w:r w:rsidRPr="007639D0">
        <w:rPr>
          <w:rFonts w:ascii="微软雅黑" w:eastAsia="微软雅黑" w:hAnsi="微软雅黑" w:hint="eastAsia"/>
          <w:lang w:eastAsia="zh-CN"/>
        </w:rPr>
        <w:t>，每年出版期刊2700余种，新书7000余册，累计图书出版量13万余册。旗下包括Routledge, CRC Press, Taylor &amp; Francis等品牌，包括人文科学、社会科学、行为科学、科学、技术和医学，实现全学科均衡覆盖</w:t>
      </w:r>
    </w:p>
    <w:p w14:paraId="4AB38946" w14:textId="2ED17203" w:rsidR="00C216B6" w:rsidRPr="00C216B6" w:rsidRDefault="00C216B6" w:rsidP="004F4D1D">
      <w:pPr>
        <w:rPr>
          <w:rFonts w:ascii="微软雅黑" w:eastAsia="微软雅黑" w:hAnsi="微软雅黑"/>
          <w:b/>
          <w:bCs/>
          <w:sz w:val="24"/>
          <w:szCs w:val="24"/>
          <w:lang w:eastAsia="zh-CN"/>
        </w:rPr>
      </w:pPr>
      <w:r w:rsidRPr="00C216B6">
        <w:rPr>
          <w:rFonts w:ascii="微软雅黑" w:eastAsia="微软雅黑" w:hAnsi="微软雅黑" w:hint="eastAsia"/>
          <w:b/>
          <w:bCs/>
          <w:sz w:val="24"/>
          <w:szCs w:val="24"/>
          <w:lang w:eastAsia="zh-CN"/>
        </w:rPr>
        <w:t>宣传海报：</w:t>
      </w:r>
    </w:p>
    <w:p w14:paraId="38E7C141" w14:textId="1B220014" w:rsidR="00C216B6" w:rsidRDefault="00C216B6" w:rsidP="004F4D1D">
      <w:pPr>
        <w:rPr>
          <w:rFonts w:ascii="微软雅黑" w:eastAsia="微软雅黑" w:hAnsi="微软雅黑"/>
        </w:rPr>
      </w:pPr>
      <w:r>
        <w:rPr>
          <w:rFonts w:ascii="微软雅黑" w:eastAsia="微软雅黑" w:hAnsi="微软雅黑"/>
          <w:noProof/>
          <w:lang w:val="en-US" w:eastAsia="zh-CN"/>
        </w:rPr>
        <w:drawing>
          <wp:inline distT="0" distB="0" distL="0" distR="0" wp14:anchorId="7991798E" wp14:editId="08DC0037">
            <wp:extent cx="2064985" cy="367220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2644" cy="3721392"/>
                    </a:xfrm>
                    <a:prstGeom prst="rect">
                      <a:avLst/>
                    </a:prstGeom>
                    <a:noFill/>
                  </pic:spPr>
                </pic:pic>
              </a:graphicData>
            </a:graphic>
          </wp:inline>
        </w:drawing>
      </w:r>
    </w:p>
    <w:p w14:paraId="53613D27" w14:textId="15A4977A" w:rsidR="004F4D1D" w:rsidRDefault="00C216B6" w:rsidP="004F4D1D">
      <w:pPr>
        <w:spacing w:after="0" w:line="240" w:lineRule="auto"/>
        <w:rPr>
          <w:rFonts w:ascii="微软雅黑" w:eastAsia="微软雅黑" w:hAnsi="微软雅黑"/>
          <w:lang w:eastAsia="zh-CN"/>
        </w:rPr>
      </w:pPr>
      <w:r>
        <w:rPr>
          <w:noProof/>
          <w:lang w:val="en-US" w:eastAsia="zh-CN"/>
        </w:rPr>
        <w:lastRenderedPageBreak/>
        <w:drawing>
          <wp:inline distT="0" distB="0" distL="0" distR="0" wp14:anchorId="33918C7C" wp14:editId="66D9102D">
            <wp:extent cx="6858000" cy="12509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1250950"/>
                    </a:xfrm>
                    <a:prstGeom prst="rect">
                      <a:avLst/>
                    </a:prstGeom>
                    <a:noFill/>
                    <a:ln>
                      <a:noFill/>
                    </a:ln>
                  </pic:spPr>
                </pic:pic>
              </a:graphicData>
            </a:graphic>
          </wp:inline>
        </w:drawing>
      </w:r>
    </w:p>
    <w:p w14:paraId="18E1EC0A" w14:textId="7AD01D9D" w:rsidR="004F4D1D" w:rsidRPr="001D0AB8" w:rsidRDefault="004F4D1D" w:rsidP="004F4D1D">
      <w:pPr>
        <w:rPr>
          <w:rFonts w:ascii="微软雅黑" w:eastAsia="微软雅黑" w:hAnsi="微软雅黑"/>
          <w:b/>
          <w:bCs/>
          <w:sz w:val="24"/>
          <w:szCs w:val="24"/>
          <w:lang w:eastAsia="zh-CN"/>
        </w:rPr>
      </w:pPr>
      <w:bookmarkStart w:id="3" w:name="p6"/>
      <w:bookmarkEnd w:id="3"/>
      <w:r w:rsidRPr="001D0AB8">
        <w:rPr>
          <w:rFonts w:ascii="微软雅黑" w:eastAsia="微软雅黑" w:hAnsi="微软雅黑" w:hint="eastAsia"/>
          <w:b/>
          <w:bCs/>
          <w:sz w:val="24"/>
          <w:szCs w:val="24"/>
          <w:lang w:eastAsia="zh-CN"/>
        </w:rPr>
        <w:t>时间：2</w:t>
      </w:r>
      <w:r w:rsidRPr="001D0AB8">
        <w:rPr>
          <w:rFonts w:ascii="微软雅黑" w:eastAsia="微软雅黑" w:hAnsi="微软雅黑"/>
          <w:b/>
          <w:bCs/>
          <w:sz w:val="24"/>
          <w:szCs w:val="24"/>
          <w:lang w:eastAsia="zh-CN"/>
        </w:rPr>
        <w:t>020</w:t>
      </w:r>
      <w:r w:rsidRPr="001D0AB8">
        <w:rPr>
          <w:rFonts w:ascii="微软雅黑" w:eastAsia="微软雅黑" w:hAnsi="微软雅黑" w:hint="eastAsia"/>
          <w:b/>
          <w:bCs/>
          <w:sz w:val="24"/>
          <w:szCs w:val="24"/>
          <w:lang w:eastAsia="zh-CN"/>
        </w:rPr>
        <w:t>年4月</w:t>
      </w:r>
      <w:r>
        <w:rPr>
          <w:rFonts w:ascii="微软雅黑" w:eastAsia="微软雅黑" w:hAnsi="微软雅黑" w:hint="eastAsia"/>
          <w:b/>
          <w:bCs/>
          <w:sz w:val="24"/>
          <w:szCs w:val="24"/>
          <w:lang w:eastAsia="zh-CN"/>
        </w:rPr>
        <w:t>22</w:t>
      </w:r>
      <w:r w:rsidRPr="001D0AB8">
        <w:rPr>
          <w:rFonts w:ascii="微软雅黑" w:eastAsia="微软雅黑" w:hAnsi="微软雅黑" w:hint="eastAsia"/>
          <w:b/>
          <w:bCs/>
          <w:sz w:val="24"/>
          <w:szCs w:val="24"/>
          <w:lang w:eastAsia="zh-CN"/>
        </w:rPr>
        <w:t>日星期三，</w:t>
      </w:r>
      <w:r>
        <w:rPr>
          <w:rFonts w:ascii="微软雅黑" w:eastAsia="微软雅黑" w:hAnsi="微软雅黑" w:hint="eastAsia"/>
          <w:b/>
          <w:bCs/>
          <w:sz w:val="24"/>
          <w:szCs w:val="24"/>
          <w:lang w:eastAsia="zh-CN"/>
        </w:rPr>
        <w:t>13</w:t>
      </w:r>
      <w:r w:rsidRPr="001D0AB8">
        <w:rPr>
          <w:rFonts w:ascii="微软雅黑" w:eastAsia="微软雅黑" w:hAnsi="微软雅黑"/>
          <w:b/>
          <w:bCs/>
          <w:sz w:val="24"/>
          <w:szCs w:val="24"/>
          <w:lang w:eastAsia="zh-CN"/>
        </w:rPr>
        <w:t>:</w:t>
      </w:r>
      <w:r>
        <w:rPr>
          <w:rFonts w:ascii="微软雅黑" w:eastAsia="微软雅黑" w:hAnsi="微软雅黑" w:hint="eastAsia"/>
          <w:b/>
          <w:bCs/>
          <w:sz w:val="24"/>
          <w:szCs w:val="24"/>
          <w:lang w:eastAsia="zh-CN"/>
        </w:rPr>
        <w:t>0</w:t>
      </w:r>
      <w:r w:rsidRPr="001D0AB8">
        <w:rPr>
          <w:rFonts w:ascii="微软雅黑" w:eastAsia="微软雅黑" w:hAnsi="微软雅黑"/>
          <w:b/>
          <w:bCs/>
          <w:sz w:val="24"/>
          <w:szCs w:val="24"/>
          <w:lang w:eastAsia="zh-CN"/>
        </w:rPr>
        <w:t>0-</w:t>
      </w:r>
      <w:r>
        <w:rPr>
          <w:rFonts w:ascii="微软雅黑" w:eastAsia="微软雅黑" w:hAnsi="微软雅黑" w:hint="eastAsia"/>
          <w:b/>
          <w:bCs/>
          <w:sz w:val="24"/>
          <w:szCs w:val="24"/>
          <w:lang w:eastAsia="zh-CN"/>
        </w:rPr>
        <w:t>14:</w:t>
      </w:r>
      <w:r>
        <w:rPr>
          <w:rFonts w:ascii="微软雅黑" w:eastAsia="微软雅黑" w:hAnsi="微软雅黑"/>
          <w:b/>
          <w:bCs/>
          <w:sz w:val="24"/>
          <w:szCs w:val="24"/>
          <w:lang w:eastAsia="zh-CN"/>
        </w:rPr>
        <w:t>0</w:t>
      </w:r>
      <w:r w:rsidRPr="001D0AB8">
        <w:rPr>
          <w:rFonts w:ascii="微软雅黑" w:eastAsia="微软雅黑" w:hAnsi="微软雅黑"/>
          <w:b/>
          <w:bCs/>
          <w:sz w:val="24"/>
          <w:szCs w:val="24"/>
          <w:lang w:eastAsia="zh-CN"/>
        </w:rPr>
        <w:t>0</w:t>
      </w:r>
    </w:p>
    <w:p w14:paraId="2E28F1CF" w14:textId="17631ADC" w:rsidR="004F4D1D" w:rsidRDefault="004F4D1D" w:rsidP="004F4D1D">
      <w:pPr>
        <w:rPr>
          <w:rFonts w:ascii="微软雅黑" w:eastAsia="微软雅黑" w:hAnsi="微软雅黑"/>
          <w:b/>
          <w:bCs/>
          <w:sz w:val="24"/>
          <w:szCs w:val="24"/>
          <w:lang w:eastAsia="zh-CN"/>
        </w:rPr>
      </w:pPr>
      <w:r w:rsidRPr="001D0AB8">
        <w:rPr>
          <w:rFonts w:ascii="微软雅黑" w:eastAsia="微软雅黑" w:hAnsi="微软雅黑" w:hint="eastAsia"/>
          <w:b/>
          <w:bCs/>
          <w:sz w:val="24"/>
          <w:szCs w:val="24"/>
          <w:lang w:eastAsia="zh-CN"/>
        </w:rPr>
        <w:t>主题：学术出版中的伦理</w:t>
      </w:r>
      <w:proofErr w:type="gramStart"/>
      <w:r w:rsidRPr="001D0AB8">
        <w:rPr>
          <w:rFonts w:ascii="微软雅黑" w:eastAsia="微软雅黑" w:hAnsi="微软雅黑" w:hint="eastAsia"/>
          <w:b/>
          <w:bCs/>
          <w:sz w:val="24"/>
          <w:szCs w:val="24"/>
          <w:lang w:eastAsia="zh-CN"/>
        </w:rPr>
        <w:t>考量</w:t>
      </w:r>
      <w:proofErr w:type="gramEnd"/>
    </w:p>
    <w:p w14:paraId="73D1522F" w14:textId="2393F364" w:rsidR="004F4D1D" w:rsidRDefault="004F4D1D" w:rsidP="004F4D1D">
      <w:pPr>
        <w:rPr>
          <w:rFonts w:ascii="微软雅黑" w:eastAsia="微软雅黑" w:hAnsi="微软雅黑"/>
          <w:b/>
          <w:bCs/>
          <w:sz w:val="24"/>
          <w:szCs w:val="24"/>
          <w:lang w:eastAsia="zh-CN"/>
        </w:rPr>
      </w:pPr>
      <w:r w:rsidRPr="001D0AB8">
        <w:rPr>
          <w:rFonts w:ascii="微软雅黑" w:eastAsia="微软雅黑" w:hAnsi="微软雅黑" w:hint="eastAsia"/>
          <w:b/>
          <w:bCs/>
          <w:sz w:val="24"/>
          <w:szCs w:val="24"/>
          <w:lang w:eastAsia="zh-CN"/>
        </w:rPr>
        <w:t>语言：</w:t>
      </w:r>
      <w:r w:rsidR="006E6CC2">
        <w:rPr>
          <w:rFonts w:ascii="微软雅黑" w:eastAsia="微软雅黑" w:hAnsi="微软雅黑" w:hint="eastAsia"/>
          <w:b/>
          <w:bCs/>
          <w:sz w:val="24"/>
          <w:szCs w:val="24"/>
          <w:lang w:eastAsia="zh-CN"/>
        </w:rPr>
        <w:t>中</w:t>
      </w:r>
      <w:r>
        <w:rPr>
          <w:rFonts w:ascii="微软雅黑" w:eastAsia="微软雅黑" w:hAnsi="微软雅黑" w:hint="eastAsia"/>
          <w:b/>
          <w:bCs/>
          <w:sz w:val="24"/>
          <w:szCs w:val="24"/>
          <w:lang w:eastAsia="zh-CN"/>
        </w:rPr>
        <w:t>文</w:t>
      </w:r>
    </w:p>
    <w:p w14:paraId="404AD9EC" w14:textId="78C58662" w:rsidR="004F4D1D" w:rsidRDefault="004F4D1D" w:rsidP="004F4D1D">
      <w:pPr>
        <w:rPr>
          <w:rFonts w:ascii="微软雅黑" w:eastAsia="微软雅黑" w:hAnsi="微软雅黑"/>
          <w:b/>
          <w:bCs/>
          <w:sz w:val="24"/>
          <w:szCs w:val="24"/>
          <w:lang w:eastAsia="zh-CN"/>
        </w:rPr>
      </w:pPr>
      <w:r>
        <w:rPr>
          <w:rFonts w:ascii="微软雅黑" w:eastAsia="微软雅黑" w:hAnsi="微软雅黑" w:hint="eastAsia"/>
          <w:b/>
          <w:bCs/>
          <w:sz w:val="24"/>
          <w:szCs w:val="24"/>
          <w:lang w:eastAsia="zh-CN"/>
        </w:rPr>
        <w:t>主办方：</w:t>
      </w:r>
      <w:proofErr w:type="spellStart"/>
      <w:r w:rsidR="0020437D">
        <w:rPr>
          <w:rFonts w:ascii="微软雅黑" w:eastAsia="微软雅黑" w:hAnsi="微软雅黑" w:hint="eastAsia"/>
          <w:b/>
          <w:bCs/>
          <w:sz w:val="24"/>
          <w:szCs w:val="24"/>
          <w:lang w:eastAsia="zh-CN"/>
        </w:rPr>
        <w:t>Enago</w:t>
      </w:r>
      <w:proofErr w:type="spellEnd"/>
      <w:r w:rsidR="0020437D">
        <w:rPr>
          <w:rFonts w:ascii="微软雅黑" w:eastAsia="微软雅黑" w:hAnsi="微软雅黑" w:hint="eastAsia"/>
          <w:b/>
          <w:bCs/>
          <w:sz w:val="24"/>
          <w:szCs w:val="24"/>
          <w:lang w:eastAsia="zh-CN"/>
        </w:rPr>
        <w:t>，</w:t>
      </w:r>
      <w:r>
        <w:rPr>
          <w:rFonts w:ascii="微软雅黑" w:eastAsia="微软雅黑" w:hAnsi="微软雅黑" w:hint="eastAsia"/>
          <w:b/>
          <w:bCs/>
          <w:sz w:val="24"/>
          <w:szCs w:val="24"/>
          <w:lang w:eastAsia="zh-CN"/>
        </w:rPr>
        <w:t>Taylor</w:t>
      </w:r>
      <w:r>
        <w:rPr>
          <w:rFonts w:ascii="微软雅黑" w:eastAsia="微软雅黑" w:hAnsi="微软雅黑"/>
          <w:b/>
          <w:bCs/>
          <w:sz w:val="24"/>
          <w:szCs w:val="24"/>
          <w:lang w:eastAsia="zh-CN"/>
        </w:rPr>
        <w:t xml:space="preserve"> </w:t>
      </w:r>
      <w:r>
        <w:rPr>
          <w:rFonts w:ascii="微软雅黑" w:eastAsia="微软雅黑" w:hAnsi="微软雅黑" w:hint="eastAsia"/>
          <w:b/>
          <w:bCs/>
          <w:sz w:val="24"/>
          <w:szCs w:val="24"/>
          <w:lang w:eastAsia="zh-CN"/>
        </w:rPr>
        <w:t>&amp;</w:t>
      </w:r>
      <w:r>
        <w:rPr>
          <w:rFonts w:ascii="微软雅黑" w:eastAsia="微软雅黑" w:hAnsi="微软雅黑"/>
          <w:b/>
          <w:bCs/>
          <w:sz w:val="24"/>
          <w:szCs w:val="24"/>
          <w:lang w:eastAsia="zh-CN"/>
        </w:rPr>
        <w:t xml:space="preserve"> </w:t>
      </w:r>
      <w:r>
        <w:rPr>
          <w:rFonts w:ascii="微软雅黑" w:eastAsia="微软雅黑" w:hAnsi="微软雅黑" w:hint="eastAsia"/>
          <w:b/>
          <w:bCs/>
          <w:sz w:val="24"/>
          <w:szCs w:val="24"/>
          <w:lang w:eastAsia="zh-CN"/>
        </w:rPr>
        <w:t>Francis</w:t>
      </w:r>
      <w:r>
        <w:rPr>
          <w:rFonts w:ascii="微软雅黑" w:eastAsia="微软雅黑" w:hAnsi="微软雅黑"/>
          <w:b/>
          <w:bCs/>
          <w:sz w:val="24"/>
          <w:szCs w:val="24"/>
          <w:lang w:eastAsia="zh-CN"/>
        </w:rPr>
        <w:t xml:space="preserve"> </w:t>
      </w:r>
      <w:r>
        <w:rPr>
          <w:rFonts w:ascii="微软雅黑" w:eastAsia="微软雅黑" w:hAnsi="微软雅黑" w:hint="eastAsia"/>
          <w:b/>
          <w:bCs/>
          <w:sz w:val="24"/>
          <w:szCs w:val="24"/>
          <w:lang w:eastAsia="zh-CN"/>
        </w:rPr>
        <w:t>Group</w:t>
      </w:r>
    </w:p>
    <w:p w14:paraId="71EF91F6" w14:textId="77777777" w:rsidR="006E6CC2" w:rsidRDefault="004F4D1D" w:rsidP="004F4D1D">
      <w:r>
        <w:rPr>
          <w:rFonts w:ascii="微软雅黑" w:eastAsia="微软雅黑" w:hAnsi="微软雅黑" w:hint="eastAsia"/>
          <w:b/>
          <w:bCs/>
          <w:sz w:val="24"/>
          <w:szCs w:val="24"/>
          <w:lang w:eastAsia="zh-CN"/>
        </w:rPr>
        <w:t>注册链接：</w:t>
      </w:r>
      <w:r w:rsidR="00655DA1">
        <w:fldChar w:fldCharType="begin"/>
      </w:r>
      <w:r w:rsidR="00655DA1">
        <w:instrText xml:space="preserve"> HYPERLINK "https://www.enago.cn/academy/ethical-considerations-in-scholarly-publishing/" </w:instrText>
      </w:r>
      <w:r w:rsidR="00655DA1">
        <w:fldChar w:fldCharType="separate"/>
      </w:r>
      <w:r w:rsidR="006E6CC2">
        <w:rPr>
          <w:rStyle w:val="a7"/>
        </w:rPr>
        <w:t>https://www.enago.cn/academy/ethical-considerations-in-scholarly-publishing/</w:t>
      </w:r>
      <w:r w:rsidR="00655DA1">
        <w:rPr>
          <w:rStyle w:val="a7"/>
        </w:rPr>
        <w:fldChar w:fldCharType="end"/>
      </w:r>
    </w:p>
    <w:p w14:paraId="4814F1B6" w14:textId="78BBF81C" w:rsidR="004F4D1D" w:rsidRDefault="004F4D1D" w:rsidP="004F4D1D">
      <w:pPr>
        <w:rPr>
          <w:rFonts w:ascii="微软雅黑" w:eastAsia="微软雅黑" w:hAnsi="微软雅黑"/>
          <w:b/>
          <w:bCs/>
          <w:sz w:val="24"/>
          <w:szCs w:val="24"/>
          <w:lang w:eastAsia="zh-CN"/>
        </w:rPr>
      </w:pPr>
      <w:r w:rsidRPr="001D0AB8">
        <w:rPr>
          <w:rFonts w:ascii="微软雅黑" w:eastAsia="微软雅黑" w:hAnsi="微软雅黑" w:hint="eastAsia"/>
          <w:b/>
          <w:bCs/>
          <w:sz w:val="24"/>
          <w:szCs w:val="24"/>
          <w:lang w:eastAsia="zh-CN"/>
        </w:rPr>
        <w:t>内容介绍：</w:t>
      </w:r>
    </w:p>
    <w:p w14:paraId="2BB8A61B" w14:textId="3155BC52" w:rsidR="006E6CC2" w:rsidRPr="006E6CC2" w:rsidRDefault="006E6CC2" w:rsidP="006E6CC2">
      <w:pPr>
        <w:spacing w:before="100" w:beforeAutospacing="1" w:after="150" w:line="390" w:lineRule="atLeast"/>
        <w:rPr>
          <w:rFonts w:ascii="微软雅黑" w:eastAsia="微软雅黑" w:hAnsi="微软雅黑" w:cs="微软雅黑"/>
          <w:color w:val="000000"/>
          <w:sz w:val="20"/>
          <w:szCs w:val="20"/>
          <w:lang w:val="en-US" w:eastAsia="zh-CN"/>
        </w:rPr>
      </w:pPr>
      <w:r w:rsidRPr="006E6CC2">
        <w:rPr>
          <w:rFonts w:ascii="微软雅黑" w:eastAsia="微软雅黑" w:hAnsi="微软雅黑" w:cs="微软雅黑" w:hint="eastAsia"/>
          <w:color w:val="000000"/>
          <w:sz w:val="20"/>
          <w:szCs w:val="20"/>
          <w:lang w:val="en-US" w:eastAsia="zh-CN"/>
        </w:rPr>
        <w:t>高质量的研究与负责任的道德行为是密切相关的。Taylor &amp; Francis</w:t>
      </w:r>
      <w:r>
        <w:rPr>
          <w:rFonts w:ascii="微软雅黑" w:eastAsia="微软雅黑" w:hAnsi="微软雅黑" w:cs="微软雅黑"/>
          <w:color w:val="000000"/>
          <w:sz w:val="20"/>
          <w:szCs w:val="20"/>
          <w:lang w:val="en-US" w:eastAsia="zh-CN"/>
        </w:rPr>
        <w:t xml:space="preserve"> </w:t>
      </w:r>
      <w:r>
        <w:rPr>
          <w:rFonts w:ascii="微软雅黑" w:eastAsia="微软雅黑" w:hAnsi="微软雅黑" w:cs="微软雅黑" w:hint="eastAsia"/>
          <w:color w:val="000000"/>
          <w:sz w:val="20"/>
          <w:szCs w:val="20"/>
          <w:lang w:val="en-US" w:eastAsia="zh-CN"/>
        </w:rPr>
        <w:t>Group（</w:t>
      </w:r>
      <w:r w:rsidRPr="006E6CC2">
        <w:rPr>
          <w:rFonts w:ascii="微软雅黑" w:eastAsia="微软雅黑" w:hAnsi="微软雅黑" w:cs="微软雅黑" w:hint="eastAsia"/>
          <w:color w:val="000000"/>
          <w:sz w:val="20"/>
          <w:szCs w:val="20"/>
          <w:lang w:val="en-US" w:eastAsia="zh-CN"/>
        </w:rPr>
        <w:t>泰勒弗朗西斯出版集团</w:t>
      </w:r>
      <w:r>
        <w:rPr>
          <w:rFonts w:ascii="微软雅黑" w:eastAsia="微软雅黑" w:hAnsi="微软雅黑" w:cs="微软雅黑" w:hint="eastAsia"/>
          <w:color w:val="000000"/>
          <w:sz w:val="20"/>
          <w:szCs w:val="20"/>
          <w:lang w:val="en-US" w:eastAsia="zh-CN"/>
        </w:rPr>
        <w:t>）</w:t>
      </w:r>
      <w:r w:rsidRPr="006E6CC2">
        <w:rPr>
          <w:rFonts w:ascii="微软雅黑" w:eastAsia="微软雅黑" w:hAnsi="微软雅黑" w:cs="微软雅黑" w:hint="eastAsia"/>
          <w:color w:val="000000"/>
          <w:sz w:val="20"/>
          <w:szCs w:val="20"/>
          <w:lang w:val="en-US" w:eastAsia="zh-CN"/>
        </w:rPr>
        <w:t>与</w:t>
      </w:r>
      <w:proofErr w:type="spellStart"/>
      <w:r>
        <w:rPr>
          <w:rFonts w:ascii="微软雅黑" w:eastAsia="微软雅黑" w:hAnsi="微软雅黑" w:cs="微软雅黑" w:hint="eastAsia"/>
          <w:color w:val="000000"/>
          <w:sz w:val="20"/>
          <w:szCs w:val="20"/>
          <w:lang w:val="en-US" w:eastAsia="zh-CN"/>
        </w:rPr>
        <w:t>Enago</w:t>
      </w:r>
      <w:proofErr w:type="spellEnd"/>
      <w:r>
        <w:rPr>
          <w:rFonts w:ascii="微软雅黑" w:eastAsia="微软雅黑" w:hAnsi="微软雅黑" w:cs="微软雅黑" w:hint="eastAsia"/>
          <w:color w:val="000000"/>
          <w:sz w:val="20"/>
          <w:szCs w:val="20"/>
          <w:lang w:val="en-US" w:eastAsia="zh-CN"/>
        </w:rPr>
        <w:t>（</w:t>
      </w:r>
      <w:r w:rsidRPr="006E6CC2">
        <w:rPr>
          <w:rFonts w:ascii="微软雅黑" w:eastAsia="微软雅黑" w:hAnsi="微软雅黑" w:cs="微软雅黑" w:hint="eastAsia"/>
          <w:color w:val="000000"/>
          <w:sz w:val="20"/>
          <w:szCs w:val="20"/>
          <w:lang w:val="en-US" w:eastAsia="zh-CN"/>
        </w:rPr>
        <w:t>英论阁</w:t>
      </w:r>
      <w:r>
        <w:rPr>
          <w:rFonts w:ascii="微软雅黑" w:eastAsia="微软雅黑" w:hAnsi="微软雅黑" w:cs="微软雅黑" w:hint="eastAsia"/>
          <w:color w:val="000000"/>
          <w:sz w:val="20"/>
          <w:szCs w:val="20"/>
          <w:lang w:val="en-US" w:eastAsia="zh-CN"/>
        </w:rPr>
        <w:t>）</w:t>
      </w:r>
      <w:r w:rsidRPr="006E6CC2">
        <w:rPr>
          <w:rFonts w:ascii="微软雅黑" w:eastAsia="微软雅黑" w:hAnsi="微软雅黑" w:cs="微软雅黑" w:hint="eastAsia"/>
          <w:color w:val="000000"/>
          <w:sz w:val="20"/>
          <w:szCs w:val="20"/>
          <w:lang w:val="en-US" w:eastAsia="zh-CN"/>
        </w:rPr>
        <w:t>联手，将举办一场旨在提高研究透明度的深度网络讲座。该讲座将提供一些技巧，以克服学术出版中敏感和具有挑战性的道德困境。泰勒弗朗西斯出版集团国际作为出版伦理道德委员会（COPE）的成员，提供了明确的道德和行为准则指南，以帮助作者、编辑和审阅者出版开创性的研究。</w:t>
      </w:r>
    </w:p>
    <w:p w14:paraId="5E2A39BD" w14:textId="65C92928" w:rsidR="006E6CC2" w:rsidRPr="006E6CC2" w:rsidRDefault="006E6CC2" w:rsidP="006E6CC2">
      <w:pPr>
        <w:spacing w:before="100" w:beforeAutospacing="1" w:after="150" w:line="390" w:lineRule="atLeast"/>
        <w:rPr>
          <w:rFonts w:ascii="微软雅黑" w:eastAsia="微软雅黑" w:hAnsi="微软雅黑" w:cs="微软雅黑"/>
          <w:color w:val="000000"/>
          <w:sz w:val="20"/>
          <w:szCs w:val="20"/>
          <w:lang w:val="en-US" w:eastAsia="zh-CN"/>
        </w:rPr>
      </w:pPr>
      <w:r w:rsidRPr="006E6CC2">
        <w:rPr>
          <w:rFonts w:ascii="微软雅黑" w:eastAsia="微软雅黑" w:hAnsi="微软雅黑" w:cs="微软雅黑" w:hint="eastAsia"/>
          <w:color w:val="000000"/>
          <w:sz w:val="20"/>
          <w:szCs w:val="20"/>
          <w:lang w:val="en-US" w:eastAsia="zh-CN"/>
        </w:rPr>
        <w:t>所有手稿都需要经过严格的筛选，以确保出版物在倫理上沒有瑕疵。通过本次讲座，我们将帮助研究人员了解抄袭、研究欺诈、未披露的利益等重大伦理问题，这些问题可能会影响研究的诚信并损害研究人员的声誉。我们还将讨论研究人员如何通过遵守规定的道德准则来避免学术不当行为。</w:t>
      </w:r>
    </w:p>
    <w:p w14:paraId="6689B472" w14:textId="4D006394" w:rsidR="004F4D1D" w:rsidRPr="001D0AB8" w:rsidRDefault="004F4D1D" w:rsidP="004F4D1D">
      <w:pPr>
        <w:numPr>
          <w:ilvl w:val="0"/>
          <w:numId w:val="3"/>
        </w:numPr>
        <w:spacing w:before="100" w:beforeAutospacing="1" w:after="150" w:line="390" w:lineRule="atLeast"/>
        <w:rPr>
          <w:rFonts w:ascii="Open Sans" w:eastAsia="Times New Roman" w:hAnsi="Open Sans" w:cs="Open Sans"/>
          <w:color w:val="000000"/>
          <w:sz w:val="20"/>
          <w:szCs w:val="20"/>
          <w:lang w:val="en-US" w:eastAsia="zh-CN"/>
        </w:rPr>
      </w:pPr>
      <w:r w:rsidRPr="001D0AB8">
        <w:rPr>
          <w:rFonts w:ascii="微软雅黑" w:eastAsia="微软雅黑" w:hAnsi="微软雅黑" w:cs="微软雅黑" w:hint="eastAsia"/>
          <w:color w:val="000000"/>
          <w:sz w:val="20"/>
          <w:szCs w:val="20"/>
          <w:lang w:val="en-US" w:eastAsia="zh-CN"/>
        </w:rPr>
        <w:t>学术出版的三大原则</w:t>
      </w:r>
    </w:p>
    <w:p w14:paraId="4BDC77BE" w14:textId="22F907BF" w:rsidR="004F4D1D" w:rsidRPr="001D0AB8" w:rsidRDefault="004F4D1D" w:rsidP="004F4D1D">
      <w:pPr>
        <w:numPr>
          <w:ilvl w:val="0"/>
          <w:numId w:val="3"/>
        </w:numPr>
        <w:spacing w:before="100" w:beforeAutospacing="1" w:after="150" w:line="390" w:lineRule="atLeast"/>
        <w:rPr>
          <w:rFonts w:ascii="Open Sans" w:eastAsia="Times New Roman" w:hAnsi="Open Sans" w:cs="Open Sans"/>
          <w:color w:val="000000"/>
          <w:sz w:val="20"/>
          <w:szCs w:val="20"/>
          <w:lang w:val="en-US" w:eastAsia="zh-CN"/>
        </w:rPr>
      </w:pPr>
      <w:r w:rsidRPr="001D0AB8">
        <w:rPr>
          <w:rFonts w:ascii="微软雅黑" w:eastAsia="微软雅黑" w:hAnsi="微软雅黑" w:cs="微软雅黑" w:hint="eastAsia"/>
          <w:color w:val="000000"/>
          <w:sz w:val="20"/>
          <w:szCs w:val="20"/>
          <w:lang w:val="en-US" w:eastAsia="zh-CN"/>
        </w:rPr>
        <w:t>作者在出版伦理方面的责任</w:t>
      </w:r>
    </w:p>
    <w:p w14:paraId="63EA974D" w14:textId="46AB0234" w:rsidR="004F4D1D" w:rsidRPr="001D0AB8" w:rsidRDefault="004F4D1D" w:rsidP="004F4D1D">
      <w:pPr>
        <w:numPr>
          <w:ilvl w:val="0"/>
          <w:numId w:val="3"/>
        </w:numPr>
        <w:spacing w:before="100" w:beforeAutospacing="1" w:after="150" w:line="390" w:lineRule="atLeast"/>
        <w:rPr>
          <w:rFonts w:ascii="Open Sans" w:eastAsia="Times New Roman" w:hAnsi="Open Sans" w:cs="Open Sans"/>
          <w:color w:val="000000"/>
          <w:sz w:val="20"/>
          <w:szCs w:val="20"/>
          <w:lang w:val="en-US" w:eastAsia="zh-CN"/>
        </w:rPr>
      </w:pPr>
      <w:r w:rsidRPr="001D0AB8">
        <w:rPr>
          <w:rFonts w:ascii="微软雅黑" w:eastAsia="微软雅黑" w:hAnsi="微软雅黑" w:cs="微软雅黑" w:hint="eastAsia"/>
          <w:color w:val="000000"/>
          <w:sz w:val="20"/>
          <w:szCs w:val="20"/>
          <w:lang w:val="en-US" w:eastAsia="zh-CN"/>
        </w:rPr>
        <w:t>研究中的主要伦理问题</w:t>
      </w:r>
    </w:p>
    <w:p w14:paraId="39BB58AA" w14:textId="29805A3C" w:rsidR="004F4D1D" w:rsidRPr="001D0AB8" w:rsidRDefault="004F4D1D" w:rsidP="004F4D1D">
      <w:pPr>
        <w:numPr>
          <w:ilvl w:val="0"/>
          <w:numId w:val="3"/>
        </w:numPr>
        <w:spacing w:before="100" w:beforeAutospacing="1" w:after="150" w:line="390" w:lineRule="atLeast"/>
        <w:rPr>
          <w:rFonts w:ascii="Open Sans" w:eastAsia="Times New Roman" w:hAnsi="Open Sans" w:cs="Open Sans"/>
          <w:color w:val="000000"/>
          <w:sz w:val="20"/>
          <w:szCs w:val="20"/>
          <w:lang w:val="en-US" w:eastAsia="zh-CN"/>
        </w:rPr>
      </w:pPr>
      <w:r w:rsidRPr="001D0AB8">
        <w:rPr>
          <w:rFonts w:ascii="微软雅黑" w:eastAsia="微软雅黑" w:hAnsi="微软雅黑" w:cs="微软雅黑" w:hint="eastAsia"/>
          <w:color w:val="000000"/>
          <w:sz w:val="20"/>
          <w:szCs w:val="20"/>
          <w:lang w:val="en-US" w:eastAsia="zh-CN"/>
        </w:rPr>
        <w:t>如何避免研究不当行为</w:t>
      </w:r>
    </w:p>
    <w:p w14:paraId="2AFE586D" w14:textId="77777777" w:rsidR="006E6CC2" w:rsidRDefault="006E6CC2" w:rsidP="004F4D1D">
      <w:pPr>
        <w:numPr>
          <w:ilvl w:val="0"/>
          <w:numId w:val="3"/>
        </w:numPr>
        <w:spacing w:before="100" w:beforeAutospacing="1" w:after="150" w:line="390" w:lineRule="atLeast"/>
        <w:rPr>
          <w:rFonts w:ascii="微软雅黑" w:eastAsia="微软雅黑" w:hAnsi="微软雅黑" w:cs="微软雅黑"/>
          <w:color w:val="000000"/>
          <w:sz w:val="20"/>
          <w:szCs w:val="20"/>
          <w:lang w:val="en-US" w:eastAsia="zh-CN"/>
        </w:rPr>
      </w:pPr>
      <w:r w:rsidRPr="006E6CC2">
        <w:rPr>
          <w:rFonts w:ascii="微软雅黑" w:eastAsia="微软雅黑" w:hAnsi="微软雅黑" w:cs="微软雅黑" w:hint="eastAsia"/>
          <w:color w:val="000000"/>
          <w:sz w:val="20"/>
          <w:szCs w:val="20"/>
          <w:lang w:val="en-US" w:eastAsia="zh-CN"/>
        </w:rPr>
        <w:t>最近发生的违反研究和出版道德的案件</w:t>
      </w:r>
    </w:p>
    <w:p w14:paraId="714D2276" w14:textId="41265BB3" w:rsidR="004F4D1D" w:rsidRDefault="006E6CC2" w:rsidP="004F4D1D">
      <w:pPr>
        <w:numPr>
          <w:ilvl w:val="0"/>
          <w:numId w:val="3"/>
        </w:numPr>
        <w:spacing w:before="100" w:beforeAutospacing="1" w:after="150" w:line="390" w:lineRule="atLeast"/>
        <w:rPr>
          <w:rFonts w:ascii="微软雅黑" w:eastAsia="微软雅黑" w:hAnsi="微软雅黑" w:cs="微软雅黑"/>
          <w:color w:val="000000"/>
          <w:sz w:val="20"/>
          <w:szCs w:val="20"/>
          <w:lang w:val="en-US" w:eastAsia="zh-CN"/>
        </w:rPr>
      </w:pPr>
      <w:r w:rsidRPr="006E6CC2">
        <w:rPr>
          <w:rFonts w:ascii="微软雅黑" w:eastAsia="微软雅黑" w:hAnsi="微软雅黑" w:cs="微软雅黑"/>
          <w:color w:val="000000"/>
          <w:sz w:val="20"/>
          <w:szCs w:val="20"/>
          <w:lang w:val="en-US" w:eastAsia="zh-CN"/>
        </w:rPr>
        <w:t>泰勒弗朗西斯出版社撰写的《出版道德指南</w:t>
      </w:r>
      <w:r w:rsidRPr="006E6CC2">
        <w:rPr>
          <w:rFonts w:ascii="微软雅黑" w:eastAsia="微软雅黑" w:hAnsi="微软雅黑" w:cs="微软雅黑" w:hint="eastAsia"/>
          <w:color w:val="000000"/>
          <w:sz w:val="20"/>
          <w:szCs w:val="20"/>
          <w:lang w:val="en-US" w:eastAsia="zh-CN"/>
        </w:rPr>
        <w:t>》</w:t>
      </w:r>
    </w:p>
    <w:p w14:paraId="5C5E6DD5" w14:textId="77777777" w:rsidR="006E6CC2" w:rsidRPr="006E6CC2" w:rsidRDefault="006E6CC2" w:rsidP="006E6CC2">
      <w:pPr>
        <w:spacing w:before="100" w:beforeAutospacing="1" w:after="150" w:line="390" w:lineRule="atLeast"/>
        <w:rPr>
          <w:rFonts w:ascii="微软雅黑" w:eastAsia="微软雅黑" w:hAnsi="微软雅黑" w:cs="微软雅黑"/>
          <w:color w:val="000000"/>
          <w:sz w:val="20"/>
          <w:szCs w:val="20"/>
          <w:lang w:val="en-US" w:eastAsia="zh-CN"/>
        </w:rPr>
      </w:pPr>
    </w:p>
    <w:p w14:paraId="6687B7FB" w14:textId="77777777" w:rsidR="006E6CC2" w:rsidRDefault="006E6CC2" w:rsidP="004F4D1D">
      <w:pPr>
        <w:rPr>
          <w:rFonts w:ascii="微软雅黑" w:eastAsia="微软雅黑" w:hAnsi="微软雅黑"/>
          <w:b/>
          <w:bCs/>
          <w:sz w:val="24"/>
          <w:szCs w:val="24"/>
          <w:lang w:eastAsia="zh-CN"/>
        </w:rPr>
      </w:pPr>
    </w:p>
    <w:p w14:paraId="37300B9E" w14:textId="7FAA1828" w:rsidR="004F4D1D" w:rsidRDefault="004F4D1D" w:rsidP="004F4D1D">
      <w:pPr>
        <w:rPr>
          <w:rFonts w:ascii="微软雅黑" w:eastAsia="微软雅黑" w:hAnsi="微软雅黑"/>
          <w:b/>
          <w:bCs/>
          <w:sz w:val="24"/>
          <w:szCs w:val="24"/>
          <w:lang w:eastAsia="zh-CN"/>
        </w:rPr>
      </w:pPr>
      <w:r>
        <w:rPr>
          <w:rFonts w:ascii="微软雅黑" w:eastAsia="微软雅黑" w:hAnsi="微软雅黑" w:hint="eastAsia"/>
          <w:b/>
          <w:bCs/>
          <w:sz w:val="24"/>
          <w:szCs w:val="24"/>
          <w:lang w:eastAsia="zh-CN"/>
        </w:rPr>
        <w:lastRenderedPageBreak/>
        <w:t>演讲</w:t>
      </w:r>
      <w:r w:rsidRPr="001D0AB8">
        <w:rPr>
          <w:rFonts w:ascii="微软雅黑" w:eastAsia="微软雅黑" w:hAnsi="微软雅黑" w:hint="eastAsia"/>
          <w:b/>
          <w:bCs/>
          <w:sz w:val="24"/>
          <w:szCs w:val="24"/>
          <w:lang w:eastAsia="zh-CN"/>
        </w:rPr>
        <w:t>嘉宾：</w:t>
      </w:r>
    </w:p>
    <w:tbl>
      <w:tblPr>
        <w:tblStyle w:val="a5"/>
        <w:tblW w:w="10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7711"/>
      </w:tblGrid>
      <w:tr w:rsidR="006E6CC2" w14:paraId="1BEF4CDC" w14:textId="77777777" w:rsidTr="006E6CC2">
        <w:trPr>
          <w:trHeight w:val="3496"/>
        </w:trPr>
        <w:tc>
          <w:tcPr>
            <w:tcW w:w="3120" w:type="dxa"/>
          </w:tcPr>
          <w:p w14:paraId="493A84E3" w14:textId="5A291583" w:rsidR="004F4D1D" w:rsidRDefault="006E6CC2" w:rsidP="0039777E">
            <w:pPr>
              <w:rPr>
                <w:rFonts w:ascii="微软雅黑" w:eastAsia="微软雅黑" w:hAnsi="微软雅黑"/>
                <w:b/>
                <w:bCs/>
                <w:sz w:val="24"/>
                <w:szCs w:val="24"/>
                <w:lang w:eastAsia="zh-CN"/>
              </w:rPr>
            </w:pPr>
            <w:r>
              <w:rPr>
                <w:noProof/>
                <w:lang w:val="en-US" w:eastAsia="zh-CN"/>
              </w:rPr>
              <w:drawing>
                <wp:inline distT="0" distB="0" distL="0" distR="0" wp14:anchorId="768EB062" wp14:editId="3DC8C48C">
                  <wp:extent cx="1905000" cy="190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508E628" w14:textId="752B1695" w:rsidR="004F4D1D" w:rsidRPr="001D0AB8" w:rsidRDefault="004F4D1D" w:rsidP="0039777E">
            <w:pPr>
              <w:pStyle w:val="a8"/>
              <w:spacing w:before="0" w:beforeAutospacing="0" w:after="150" w:afterAutospacing="0"/>
              <w:rPr>
                <w:rFonts w:ascii="Open Sans" w:hAnsi="Open Sans" w:cs="Open Sans"/>
                <w:color w:val="000000"/>
                <w:sz w:val="26"/>
                <w:szCs w:val="26"/>
              </w:rPr>
            </w:pPr>
          </w:p>
        </w:tc>
        <w:tc>
          <w:tcPr>
            <w:tcW w:w="7867" w:type="dxa"/>
          </w:tcPr>
          <w:p w14:paraId="10927952" w14:textId="77777777" w:rsidR="004F4D1D" w:rsidRPr="006E6CC2" w:rsidRDefault="006E6CC2" w:rsidP="006E6CC2">
            <w:pPr>
              <w:rPr>
                <w:rStyle w:val="a9"/>
                <w:rFonts w:ascii="微软雅黑" w:eastAsia="微软雅黑" w:hAnsi="微软雅黑"/>
                <w:color w:val="000000"/>
                <w:sz w:val="24"/>
                <w:szCs w:val="24"/>
                <w:shd w:val="clear" w:color="auto" w:fill="FFFFFF"/>
                <w:lang w:eastAsia="zh-CN"/>
              </w:rPr>
            </w:pPr>
            <w:r w:rsidRPr="006E6CC2">
              <w:rPr>
                <w:rStyle w:val="a9"/>
                <w:rFonts w:ascii="微软雅黑" w:eastAsia="微软雅黑" w:hAnsi="微软雅黑" w:hint="eastAsia"/>
                <w:color w:val="000000"/>
                <w:sz w:val="24"/>
                <w:szCs w:val="24"/>
                <w:shd w:val="clear" w:color="auto" w:fill="FFFFFF"/>
                <w:lang w:eastAsia="zh-CN"/>
              </w:rPr>
              <w:t>吕铭方博士、教授，</w:t>
            </w:r>
            <w:proofErr w:type="gramStart"/>
            <w:r w:rsidRPr="006E6CC2">
              <w:rPr>
                <w:rStyle w:val="a9"/>
                <w:rFonts w:ascii="微软雅黑" w:eastAsia="微软雅黑" w:hAnsi="微软雅黑" w:hint="eastAsia"/>
                <w:color w:val="000000"/>
                <w:sz w:val="24"/>
                <w:szCs w:val="24"/>
                <w:shd w:val="clear" w:color="auto" w:fill="FFFFFF"/>
                <w:lang w:eastAsia="zh-CN"/>
              </w:rPr>
              <w:t>英论阁</w:t>
            </w:r>
            <w:proofErr w:type="gramEnd"/>
            <w:r w:rsidRPr="006E6CC2">
              <w:rPr>
                <w:rStyle w:val="a9"/>
                <w:rFonts w:ascii="微软雅黑" w:eastAsia="微软雅黑" w:hAnsi="微软雅黑" w:hint="eastAsia"/>
                <w:color w:val="000000"/>
                <w:sz w:val="24"/>
                <w:szCs w:val="24"/>
                <w:shd w:val="clear" w:color="auto" w:fill="FFFFFF"/>
                <w:lang w:eastAsia="zh-CN"/>
              </w:rPr>
              <w:t>（</w:t>
            </w:r>
            <w:proofErr w:type="spellStart"/>
            <w:r w:rsidRPr="006E6CC2">
              <w:rPr>
                <w:rStyle w:val="a9"/>
                <w:rFonts w:ascii="微软雅黑" w:eastAsia="微软雅黑" w:hAnsi="微软雅黑" w:hint="eastAsia"/>
                <w:color w:val="000000"/>
                <w:sz w:val="24"/>
                <w:szCs w:val="24"/>
                <w:shd w:val="clear" w:color="auto" w:fill="FFFFFF"/>
                <w:lang w:eastAsia="zh-CN"/>
              </w:rPr>
              <w:t>Enago</w:t>
            </w:r>
            <w:proofErr w:type="spellEnd"/>
            <w:r w:rsidRPr="006E6CC2">
              <w:rPr>
                <w:rStyle w:val="a9"/>
                <w:rFonts w:ascii="微软雅黑" w:eastAsia="微软雅黑" w:hAnsi="微软雅黑" w:hint="eastAsia"/>
                <w:color w:val="000000"/>
                <w:sz w:val="24"/>
                <w:szCs w:val="24"/>
                <w:shd w:val="clear" w:color="auto" w:fill="FFFFFF"/>
                <w:lang w:eastAsia="zh-CN"/>
              </w:rPr>
              <w:t>）中国区总裁</w:t>
            </w:r>
          </w:p>
          <w:p w14:paraId="2016E389" w14:textId="77777777" w:rsidR="006E6CC2" w:rsidRPr="006E6CC2" w:rsidRDefault="006E6CC2" w:rsidP="006E6CC2">
            <w:pPr>
              <w:pStyle w:val="a8"/>
              <w:shd w:val="clear" w:color="auto" w:fill="FFFFFF"/>
              <w:spacing w:before="0" w:beforeAutospacing="0" w:after="255" w:afterAutospacing="0"/>
              <w:rPr>
                <w:rFonts w:ascii="微软雅黑" w:eastAsia="微软雅黑" w:hAnsi="微软雅黑"/>
                <w:color w:val="000000"/>
                <w:sz w:val="20"/>
                <w:szCs w:val="20"/>
              </w:rPr>
            </w:pPr>
            <w:r w:rsidRPr="006E6CC2">
              <w:rPr>
                <w:rFonts w:ascii="微软雅黑" w:eastAsia="微软雅黑" w:hAnsi="微软雅黑" w:cs="宋体" w:hint="eastAsia"/>
                <w:color w:val="000000"/>
                <w:sz w:val="20"/>
                <w:szCs w:val="20"/>
              </w:rPr>
              <w:t>吕铭方博士、教授是著名学术出版专家，曾任英国物理学会（</w:t>
            </w:r>
            <w:r w:rsidRPr="006E6CC2">
              <w:rPr>
                <w:rFonts w:ascii="微软雅黑" w:eastAsia="微软雅黑" w:hAnsi="微软雅黑"/>
                <w:color w:val="000000"/>
                <w:sz w:val="20"/>
                <w:szCs w:val="20"/>
              </w:rPr>
              <w:t>IOP</w:t>
            </w:r>
            <w:r w:rsidRPr="006E6CC2">
              <w:rPr>
                <w:rFonts w:ascii="微软雅黑" w:eastAsia="微软雅黑" w:hAnsi="微软雅黑" w:cs="宋体" w:hint="eastAsia"/>
                <w:color w:val="000000"/>
                <w:sz w:val="20"/>
                <w:szCs w:val="20"/>
              </w:rPr>
              <w:t>）出版社的前总编。吕教授在过去两年担任学术作者服务国际领导</w:t>
            </w:r>
            <w:proofErr w:type="gramStart"/>
            <w:r w:rsidRPr="006E6CC2">
              <w:rPr>
                <w:rFonts w:ascii="微软雅黑" w:eastAsia="微软雅黑" w:hAnsi="微软雅黑" w:cs="宋体" w:hint="eastAsia"/>
                <w:color w:val="000000"/>
                <w:sz w:val="20"/>
                <w:szCs w:val="20"/>
              </w:rPr>
              <w:t>品牌英论阁</w:t>
            </w:r>
            <w:proofErr w:type="gramEnd"/>
            <w:r w:rsidRPr="006E6CC2">
              <w:rPr>
                <w:rFonts w:ascii="微软雅黑" w:eastAsia="微软雅黑" w:hAnsi="微软雅黑" w:cs="宋体" w:hint="eastAsia"/>
                <w:color w:val="000000"/>
                <w:sz w:val="20"/>
                <w:szCs w:val="20"/>
              </w:rPr>
              <w:t>的中国区总裁期间，已举办</w:t>
            </w:r>
            <w:r w:rsidRPr="006E6CC2">
              <w:rPr>
                <w:rFonts w:ascii="微软雅黑" w:eastAsia="微软雅黑" w:hAnsi="微软雅黑"/>
                <w:color w:val="000000"/>
                <w:sz w:val="20"/>
                <w:szCs w:val="20"/>
              </w:rPr>
              <w:t>30</w:t>
            </w:r>
            <w:r w:rsidRPr="006E6CC2">
              <w:rPr>
                <w:rFonts w:ascii="微软雅黑" w:eastAsia="微软雅黑" w:hAnsi="微软雅黑" w:cs="宋体" w:hint="eastAsia"/>
                <w:color w:val="000000"/>
                <w:sz w:val="20"/>
                <w:szCs w:val="20"/>
              </w:rPr>
              <w:t>场中文在线讲座、并在中国各地高校举办超过</w:t>
            </w:r>
            <w:r w:rsidRPr="006E6CC2">
              <w:rPr>
                <w:rFonts w:ascii="微软雅黑" w:eastAsia="微软雅黑" w:hAnsi="微软雅黑"/>
                <w:color w:val="000000"/>
                <w:sz w:val="20"/>
                <w:szCs w:val="20"/>
              </w:rPr>
              <w:t>120</w:t>
            </w:r>
            <w:r w:rsidRPr="006E6CC2">
              <w:rPr>
                <w:rFonts w:ascii="微软雅黑" w:eastAsia="微软雅黑" w:hAnsi="微软雅黑" w:cs="宋体" w:hint="eastAsia"/>
                <w:color w:val="000000"/>
                <w:sz w:val="20"/>
                <w:szCs w:val="20"/>
              </w:rPr>
              <w:t>场线下讲座，已向超过十万的中国科研人员传授成功</w:t>
            </w:r>
            <w:r w:rsidRPr="006E6CC2">
              <w:rPr>
                <w:rFonts w:ascii="微软雅黑" w:eastAsia="微软雅黑" w:hAnsi="微软雅黑"/>
                <w:color w:val="000000"/>
                <w:sz w:val="20"/>
                <w:szCs w:val="20"/>
              </w:rPr>
              <w:t>SCI</w:t>
            </w:r>
            <w:r w:rsidRPr="006E6CC2">
              <w:rPr>
                <w:rFonts w:ascii="微软雅黑" w:eastAsia="微软雅黑" w:hAnsi="微软雅黑" w:cs="宋体" w:hint="eastAsia"/>
                <w:color w:val="000000"/>
                <w:sz w:val="20"/>
                <w:szCs w:val="20"/>
              </w:rPr>
              <w:t>出版所需要的关键知识。</w:t>
            </w:r>
          </w:p>
          <w:p w14:paraId="421ADF24" w14:textId="53E97130" w:rsidR="006E6CC2" w:rsidRPr="006E6CC2" w:rsidRDefault="006E6CC2" w:rsidP="006E6CC2">
            <w:pPr>
              <w:pStyle w:val="a8"/>
              <w:shd w:val="clear" w:color="auto" w:fill="FFFFFF"/>
              <w:spacing w:before="0" w:beforeAutospacing="0" w:after="255" w:afterAutospacing="0"/>
              <w:rPr>
                <w:rFonts w:ascii="微软雅黑" w:eastAsia="微软雅黑" w:hAnsi="微软雅黑"/>
                <w:color w:val="000000"/>
                <w:sz w:val="20"/>
                <w:szCs w:val="20"/>
              </w:rPr>
            </w:pPr>
            <w:r w:rsidRPr="006E6CC2">
              <w:rPr>
                <w:rFonts w:ascii="微软雅黑" w:eastAsia="微软雅黑" w:hAnsi="微软雅黑" w:cs="宋体" w:hint="eastAsia"/>
                <w:color w:val="000000"/>
                <w:sz w:val="20"/>
                <w:szCs w:val="20"/>
              </w:rPr>
              <w:t>吕铭方教授于</w:t>
            </w:r>
            <w:r w:rsidRPr="006E6CC2">
              <w:rPr>
                <w:rFonts w:ascii="微软雅黑" w:eastAsia="微软雅黑" w:hAnsi="微软雅黑"/>
                <w:color w:val="000000"/>
                <w:sz w:val="20"/>
                <w:szCs w:val="20"/>
              </w:rPr>
              <w:t>1995</w:t>
            </w:r>
            <w:r w:rsidRPr="006E6CC2">
              <w:rPr>
                <w:rFonts w:ascii="微软雅黑" w:eastAsia="微软雅黑" w:hAnsi="微软雅黑" w:cs="宋体" w:hint="eastAsia"/>
                <w:color w:val="000000"/>
                <w:sz w:val="20"/>
                <w:szCs w:val="20"/>
              </w:rPr>
              <w:t>年获得清华大学博士学位；</w:t>
            </w:r>
            <w:r w:rsidRPr="006E6CC2">
              <w:rPr>
                <w:rFonts w:ascii="微软雅黑" w:eastAsia="微软雅黑" w:hAnsi="微软雅黑"/>
                <w:color w:val="000000"/>
                <w:sz w:val="20"/>
                <w:szCs w:val="20"/>
              </w:rPr>
              <w:t>1995-1997</w:t>
            </w:r>
            <w:r w:rsidRPr="006E6CC2">
              <w:rPr>
                <w:rFonts w:ascii="微软雅黑" w:eastAsia="微软雅黑" w:hAnsi="微软雅黑" w:cs="宋体" w:hint="eastAsia"/>
                <w:color w:val="000000"/>
                <w:sz w:val="20"/>
                <w:szCs w:val="20"/>
              </w:rPr>
              <w:t>年在中国科学院物理研究所做博士后；</w:t>
            </w:r>
            <w:r w:rsidRPr="006E6CC2">
              <w:rPr>
                <w:rFonts w:ascii="微软雅黑" w:eastAsia="微软雅黑" w:hAnsi="微软雅黑"/>
                <w:color w:val="000000"/>
                <w:sz w:val="20"/>
                <w:szCs w:val="20"/>
              </w:rPr>
              <w:t>1999-2000</w:t>
            </w:r>
            <w:r w:rsidRPr="006E6CC2">
              <w:rPr>
                <w:rFonts w:ascii="微软雅黑" w:eastAsia="微软雅黑" w:hAnsi="微软雅黑" w:cs="宋体" w:hint="eastAsia"/>
                <w:color w:val="000000"/>
                <w:sz w:val="20"/>
                <w:szCs w:val="20"/>
              </w:rPr>
              <w:t>年在以色列魏兹曼科学研究院做博士后；</w:t>
            </w:r>
            <w:r w:rsidRPr="006E6CC2">
              <w:rPr>
                <w:rFonts w:ascii="微软雅黑" w:eastAsia="微软雅黑" w:hAnsi="微软雅黑"/>
                <w:color w:val="000000"/>
                <w:sz w:val="20"/>
                <w:szCs w:val="20"/>
              </w:rPr>
              <w:t>2000.4-2001.12</w:t>
            </w:r>
            <w:r w:rsidRPr="006E6CC2">
              <w:rPr>
                <w:rFonts w:ascii="微软雅黑" w:eastAsia="微软雅黑" w:hAnsi="微软雅黑" w:cs="宋体" w:hint="eastAsia"/>
                <w:color w:val="000000"/>
                <w:sz w:val="20"/>
                <w:szCs w:val="20"/>
              </w:rPr>
              <w:t>月在瑞典空间物理研究院做博士后，从事欧洲航天局</w:t>
            </w:r>
            <w:r w:rsidRPr="006E6CC2">
              <w:rPr>
                <w:rFonts w:ascii="微软雅黑" w:eastAsia="微软雅黑" w:hAnsi="微软雅黑"/>
                <w:color w:val="000000"/>
                <w:sz w:val="20"/>
                <w:szCs w:val="20"/>
              </w:rPr>
              <w:t>“</w:t>
            </w:r>
            <w:r w:rsidRPr="006E6CC2">
              <w:rPr>
                <w:rFonts w:ascii="微软雅黑" w:eastAsia="微软雅黑" w:hAnsi="微软雅黑" w:cs="宋体" w:hint="eastAsia"/>
                <w:color w:val="000000"/>
                <w:sz w:val="20"/>
                <w:szCs w:val="20"/>
              </w:rPr>
              <w:t>火星快车</w:t>
            </w:r>
            <w:r w:rsidRPr="006E6CC2">
              <w:rPr>
                <w:rFonts w:ascii="微软雅黑" w:eastAsia="微软雅黑" w:hAnsi="微软雅黑"/>
                <w:color w:val="000000"/>
                <w:sz w:val="20"/>
                <w:szCs w:val="20"/>
              </w:rPr>
              <w:t>”</w:t>
            </w:r>
            <w:r w:rsidRPr="006E6CC2">
              <w:rPr>
                <w:rFonts w:ascii="微软雅黑" w:eastAsia="微软雅黑" w:hAnsi="微软雅黑" w:cs="宋体" w:hint="eastAsia"/>
                <w:color w:val="000000"/>
                <w:sz w:val="20"/>
                <w:szCs w:val="20"/>
              </w:rPr>
              <w:t>飞船项目的</w:t>
            </w:r>
            <w:r w:rsidRPr="006E6CC2">
              <w:rPr>
                <w:rFonts w:ascii="微软雅黑" w:eastAsia="微软雅黑" w:hAnsi="微软雅黑"/>
                <w:color w:val="000000"/>
                <w:sz w:val="20"/>
                <w:szCs w:val="20"/>
              </w:rPr>
              <w:t>“</w:t>
            </w:r>
            <w:r w:rsidRPr="006E6CC2">
              <w:rPr>
                <w:rFonts w:ascii="微软雅黑" w:eastAsia="微软雅黑" w:hAnsi="微软雅黑" w:cs="宋体" w:hint="eastAsia"/>
                <w:color w:val="000000"/>
                <w:sz w:val="20"/>
                <w:szCs w:val="20"/>
              </w:rPr>
              <w:t>中性粒子成像仪</w:t>
            </w:r>
            <w:r w:rsidRPr="006E6CC2">
              <w:rPr>
                <w:rFonts w:ascii="微软雅黑" w:eastAsia="微软雅黑" w:hAnsi="微软雅黑"/>
                <w:color w:val="000000"/>
                <w:sz w:val="20"/>
                <w:szCs w:val="20"/>
              </w:rPr>
              <w:t>”</w:t>
            </w:r>
            <w:r w:rsidRPr="006E6CC2">
              <w:rPr>
                <w:rFonts w:ascii="微软雅黑" w:eastAsia="微软雅黑" w:hAnsi="微软雅黑" w:cs="宋体" w:hint="eastAsia"/>
                <w:color w:val="000000"/>
                <w:sz w:val="20"/>
                <w:szCs w:val="20"/>
              </w:rPr>
              <w:t>研究。此外，吕铭方于</w:t>
            </w:r>
            <w:r w:rsidRPr="006E6CC2">
              <w:rPr>
                <w:rFonts w:ascii="微软雅黑" w:eastAsia="微软雅黑" w:hAnsi="微软雅黑"/>
                <w:color w:val="000000"/>
                <w:sz w:val="20"/>
                <w:szCs w:val="20"/>
              </w:rPr>
              <w:t>1998</w:t>
            </w:r>
            <w:r w:rsidRPr="006E6CC2">
              <w:rPr>
                <w:rFonts w:ascii="微软雅黑" w:eastAsia="微软雅黑" w:hAnsi="微软雅黑" w:cs="宋体" w:hint="eastAsia"/>
                <w:color w:val="000000"/>
                <w:sz w:val="20"/>
                <w:szCs w:val="20"/>
              </w:rPr>
              <w:t>年在日本大学做客员教授，从事等离子体焦点装置中子发射的研究，并承担中国</w:t>
            </w:r>
            <w:r w:rsidRPr="006E6CC2">
              <w:rPr>
                <w:rFonts w:ascii="微软雅黑" w:eastAsia="微软雅黑" w:hAnsi="微软雅黑"/>
                <w:color w:val="000000"/>
                <w:sz w:val="20"/>
                <w:szCs w:val="20"/>
              </w:rPr>
              <w:t>–</w:t>
            </w:r>
            <w:r w:rsidRPr="006E6CC2">
              <w:rPr>
                <w:rFonts w:ascii="微软雅黑" w:eastAsia="微软雅黑" w:hAnsi="微软雅黑" w:cs="宋体" w:hint="eastAsia"/>
                <w:color w:val="000000"/>
                <w:sz w:val="20"/>
                <w:szCs w:val="20"/>
              </w:rPr>
              <w:t>波兰等离子体物理科技交流合作项目，并与中国科学基金和科研管理机构以及中国大学的研究人员广泛合作，包括</w:t>
            </w:r>
            <w:r w:rsidRPr="006E6CC2">
              <w:rPr>
                <w:rFonts w:ascii="微软雅黑" w:eastAsia="微软雅黑" w:hAnsi="微软雅黑"/>
                <w:color w:val="000000"/>
                <w:sz w:val="20"/>
                <w:szCs w:val="20"/>
              </w:rPr>
              <w:t>NSFC, MOST, CAST, CAS</w:t>
            </w:r>
            <w:r w:rsidRPr="006E6CC2">
              <w:rPr>
                <w:rFonts w:ascii="微软雅黑" w:eastAsia="微软雅黑" w:hAnsi="微软雅黑" w:cs="宋体" w:hint="eastAsia"/>
                <w:color w:val="000000"/>
                <w:sz w:val="20"/>
                <w:szCs w:val="20"/>
              </w:rPr>
              <w:t>，等等。吕铭方</w:t>
            </w:r>
            <w:r w:rsidRPr="006E6CC2">
              <w:rPr>
                <w:rFonts w:ascii="微软雅黑" w:eastAsia="微软雅黑" w:hAnsi="微软雅黑"/>
                <w:color w:val="000000"/>
                <w:sz w:val="20"/>
                <w:szCs w:val="20"/>
              </w:rPr>
              <w:t>2002</w:t>
            </w:r>
            <w:r w:rsidRPr="006E6CC2">
              <w:rPr>
                <w:rFonts w:ascii="微软雅黑" w:eastAsia="微软雅黑" w:hAnsi="微软雅黑" w:cs="宋体" w:hint="eastAsia"/>
                <w:color w:val="000000"/>
                <w:sz w:val="20"/>
                <w:szCs w:val="20"/>
              </w:rPr>
              <w:t>年之前在知名国际期刊上发表论文</w:t>
            </w:r>
            <w:r w:rsidRPr="006E6CC2">
              <w:rPr>
                <w:rFonts w:ascii="微软雅黑" w:eastAsia="微软雅黑" w:hAnsi="微软雅黑"/>
                <w:color w:val="000000"/>
                <w:sz w:val="20"/>
                <w:szCs w:val="20"/>
              </w:rPr>
              <w:t>30</w:t>
            </w:r>
            <w:r w:rsidRPr="006E6CC2">
              <w:rPr>
                <w:rFonts w:ascii="微软雅黑" w:eastAsia="微软雅黑" w:hAnsi="微软雅黑" w:cs="宋体" w:hint="eastAsia"/>
                <w:color w:val="000000"/>
                <w:sz w:val="20"/>
                <w:szCs w:val="20"/>
              </w:rPr>
              <w:t>多篇，包括</w:t>
            </w:r>
            <w:r w:rsidRPr="006E6CC2">
              <w:rPr>
                <w:rFonts w:ascii="微软雅黑" w:eastAsia="微软雅黑" w:hAnsi="微软雅黑"/>
                <w:color w:val="000000"/>
                <w:sz w:val="20"/>
                <w:szCs w:val="20"/>
              </w:rPr>
              <w:t xml:space="preserve">Phys Rev E, J Phys D, Rev Sci Inst, IEEE Trans Plasma Sci </w:t>
            </w:r>
            <w:r w:rsidRPr="006E6CC2">
              <w:rPr>
                <w:rFonts w:ascii="微软雅黑" w:eastAsia="微软雅黑" w:hAnsi="微软雅黑" w:cs="宋体" w:hint="eastAsia"/>
                <w:color w:val="000000"/>
                <w:sz w:val="20"/>
                <w:szCs w:val="20"/>
              </w:rPr>
              <w:t>等。</w:t>
            </w:r>
          </w:p>
        </w:tc>
      </w:tr>
      <w:tr w:rsidR="006E6CC2" w14:paraId="6D992856" w14:textId="77777777" w:rsidTr="006E6CC2">
        <w:trPr>
          <w:trHeight w:val="3496"/>
        </w:trPr>
        <w:tc>
          <w:tcPr>
            <w:tcW w:w="3120" w:type="dxa"/>
          </w:tcPr>
          <w:p w14:paraId="509D02F0" w14:textId="1CF30D7E" w:rsidR="006E6CC2" w:rsidRDefault="006E6CC2" w:rsidP="0039777E">
            <w:pPr>
              <w:rPr>
                <w:noProof/>
              </w:rPr>
            </w:pPr>
            <w:r>
              <w:rPr>
                <w:noProof/>
                <w:lang w:val="en-US" w:eastAsia="zh-CN"/>
              </w:rPr>
              <w:drawing>
                <wp:inline distT="0" distB="0" distL="0" distR="0" wp14:anchorId="33594EB3" wp14:editId="3413496F">
                  <wp:extent cx="1943100" cy="1943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43100" cy="1943100"/>
                          </a:xfrm>
                          <a:prstGeom prst="rect">
                            <a:avLst/>
                          </a:prstGeom>
                        </pic:spPr>
                      </pic:pic>
                    </a:graphicData>
                  </a:graphic>
                </wp:inline>
              </w:drawing>
            </w:r>
          </w:p>
        </w:tc>
        <w:tc>
          <w:tcPr>
            <w:tcW w:w="7867" w:type="dxa"/>
          </w:tcPr>
          <w:p w14:paraId="4472A79E" w14:textId="77777777" w:rsidR="006E6CC2" w:rsidRDefault="006E6CC2" w:rsidP="006E6CC2">
            <w:pPr>
              <w:rPr>
                <w:rStyle w:val="a9"/>
                <w:rFonts w:ascii="微软雅黑" w:eastAsia="微软雅黑" w:hAnsi="微软雅黑"/>
                <w:color w:val="000000"/>
                <w:sz w:val="24"/>
                <w:szCs w:val="24"/>
                <w:shd w:val="clear" w:color="auto" w:fill="FFFFFF"/>
              </w:rPr>
            </w:pPr>
            <w:proofErr w:type="spellStart"/>
            <w:r w:rsidRPr="006E6CC2">
              <w:rPr>
                <w:rStyle w:val="a9"/>
                <w:rFonts w:ascii="微软雅黑" w:eastAsia="微软雅黑" w:hAnsi="微软雅黑" w:hint="eastAsia"/>
                <w:color w:val="000000"/>
                <w:sz w:val="24"/>
                <w:szCs w:val="24"/>
                <w:shd w:val="clear" w:color="auto" w:fill="FFFFFF"/>
              </w:rPr>
              <w:t>胡昌杰</w:t>
            </w:r>
            <w:proofErr w:type="spellEnd"/>
            <w:r w:rsidRPr="006E6CC2">
              <w:rPr>
                <w:rStyle w:val="a9"/>
                <w:rFonts w:ascii="微软雅黑" w:eastAsia="微软雅黑" w:hAnsi="微软雅黑" w:hint="eastAsia"/>
                <w:color w:val="000000"/>
                <w:sz w:val="24"/>
                <w:szCs w:val="24"/>
                <w:shd w:val="clear" w:color="auto" w:fill="FFFFFF"/>
              </w:rPr>
              <w:t>, Taylor &amp; Francis</w:t>
            </w:r>
            <w:r>
              <w:rPr>
                <w:rStyle w:val="a9"/>
                <w:rFonts w:ascii="微软雅黑" w:eastAsia="微软雅黑" w:hAnsi="微软雅黑"/>
                <w:color w:val="000000"/>
                <w:sz w:val="24"/>
                <w:szCs w:val="24"/>
                <w:shd w:val="clear" w:color="auto" w:fill="FFFFFF"/>
              </w:rPr>
              <w:t xml:space="preserve"> </w:t>
            </w:r>
            <w:r>
              <w:rPr>
                <w:rStyle w:val="a9"/>
                <w:rFonts w:ascii="微软雅黑" w:eastAsia="微软雅黑" w:hAnsi="微软雅黑" w:hint="eastAsia"/>
                <w:color w:val="000000"/>
                <w:sz w:val="24"/>
                <w:szCs w:val="24"/>
                <w:shd w:val="clear" w:color="auto" w:fill="FFFFFF"/>
                <w:lang w:eastAsia="zh-CN"/>
              </w:rPr>
              <w:t>Group（</w:t>
            </w:r>
            <w:proofErr w:type="spellStart"/>
            <w:r w:rsidRPr="006E6CC2">
              <w:rPr>
                <w:rStyle w:val="a9"/>
                <w:rFonts w:ascii="微软雅黑" w:eastAsia="微软雅黑" w:hAnsi="微软雅黑" w:hint="eastAsia"/>
                <w:color w:val="000000"/>
                <w:sz w:val="24"/>
                <w:szCs w:val="24"/>
                <w:shd w:val="clear" w:color="auto" w:fill="FFFFFF"/>
              </w:rPr>
              <w:t>泰勒弗朗西斯出版集团</w:t>
            </w:r>
            <w:proofErr w:type="spellEnd"/>
            <w:r>
              <w:rPr>
                <w:rStyle w:val="a9"/>
                <w:rFonts w:ascii="微软雅黑" w:eastAsia="微软雅黑" w:hAnsi="微软雅黑" w:hint="eastAsia"/>
                <w:color w:val="000000"/>
                <w:sz w:val="24"/>
                <w:szCs w:val="24"/>
                <w:shd w:val="clear" w:color="auto" w:fill="FFFFFF"/>
                <w:lang w:eastAsia="zh-CN"/>
              </w:rPr>
              <w:t>）</w:t>
            </w:r>
            <w:proofErr w:type="spellStart"/>
            <w:r w:rsidRPr="006E6CC2">
              <w:rPr>
                <w:rStyle w:val="a9"/>
                <w:rFonts w:ascii="微软雅黑" w:eastAsia="微软雅黑" w:hAnsi="微软雅黑" w:hint="eastAsia"/>
                <w:color w:val="000000"/>
                <w:sz w:val="24"/>
                <w:szCs w:val="24"/>
                <w:shd w:val="clear" w:color="auto" w:fill="FFFFFF"/>
              </w:rPr>
              <w:t>科研服务与学术关系高级副总裁</w:t>
            </w:r>
            <w:proofErr w:type="spellEnd"/>
          </w:p>
          <w:p w14:paraId="32868495" w14:textId="043B6FDF" w:rsidR="006E6CC2" w:rsidRPr="006E6CC2" w:rsidRDefault="006E6CC2" w:rsidP="006E6CC2">
            <w:pPr>
              <w:rPr>
                <w:rStyle w:val="a9"/>
                <w:rFonts w:ascii="微软雅黑" w:eastAsia="微软雅黑" w:hAnsi="微软雅黑"/>
                <w:color w:val="000000"/>
                <w:sz w:val="24"/>
                <w:szCs w:val="24"/>
                <w:shd w:val="clear" w:color="auto" w:fill="FFFFFF"/>
                <w:lang w:eastAsia="zh-CN"/>
              </w:rPr>
            </w:pPr>
            <w:r w:rsidRPr="006E6CC2">
              <w:rPr>
                <w:rFonts w:ascii="微软雅黑" w:eastAsia="微软雅黑" w:hAnsi="微软雅黑" w:hint="eastAsia"/>
                <w:color w:val="000000"/>
                <w:sz w:val="20"/>
                <w:szCs w:val="20"/>
                <w:shd w:val="clear" w:color="auto" w:fill="FFFFFF"/>
                <w:lang w:eastAsia="zh-CN"/>
              </w:rPr>
              <w:t>胡昌杰</w:t>
            </w:r>
            <w:r>
              <w:rPr>
                <w:rFonts w:ascii="微软雅黑" w:eastAsia="微软雅黑" w:hAnsi="微软雅黑" w:hint="eastAsia"/>
                <w:color w:val="000000"/>
                <w:sz w:val="20"/>
                <w:szCs w:val="20"/>
                <w:shd w:val="clear" w:color="auto" w:fill="FFFFFF"/>
                <w:lang w:eastAsia="zh-CN"/>
              </w:rPr>
              <w:t>（Jason</w:t>
            </w:r>
            <w:r>
              <w:rPr>
                <w:rFonts w:ascii="微软雅黑" w:eastAsia="微软雅黑" w:hAnsi="微软雅黑"/>
                <w:color w:val="000000"/>
                <w:sz w:val="20"/>
                <w:szCs w:val="20"/>
                <w:shd w:val="clear" w:color="auto" w:fill="FFFFFF"/>
                <w:lang w:eastAsia="zh-CN"/>
              </w:rPr>
              <w:t xml:space="preserve"> </w:t>
            </w:r>
            <w:r w:rsidRPr="006E6CC2">
              <w:rPr>
                <w:rFonts w:ascii="微软雅黑" w:eastAsia="微软雅黑" w:hAnsi="微软雅黑" w:hint="eastAsia"/>
                <w:color w:val="000000"/>
                <w:sz w:val="20"/>
                <w:szCs w:val="20"/>
                <w:shd w:val="clear" w:color="auto" w:fill="FFFFFF"/>
                <w:lang w:eastAsia="zh-CN"/>
              </w:rPr>
              <w:t>Hu</w:t>
            </w:r>
            <w:r>
              <w:rPr>
                <w:rFonts w:ascii="微软雅黑" w:eastAsia="微软雅黑" w:hAnsi="微软雅黑" w:hint="eastAsia"/>
                <w:color w:val="000000"/>
                <w:sz w:val="20"/>
                <w:szCs w:val="20"/>
                <w:shd w:val="clear" w:color="auto" w:fill="FFFFFF"/>
                <w:lang w:eastAsia="zh-CN"/>
              </w:rPr>
              <w:t>）</w:t>
            </w:r>
            <w:r w:rsidRPr="006E6CC2">
              <w:rPr>
                <w:rFonts w:ascii="微软雅黑" w:eastAsia="微软雅黑" w:hAnsi="微软雅黑" w:hint="eastAsia"/>
                <w:color w:val="000000"/>
                <w:sz w:val="20"/>
                <w:szCs w:val="20"/>
                <w:shd w:val="clear" w:color="auto" w:fill="FFFFFF"/>
                <w:lang w:eastAsia="zh-CN"/>
              </w:rPr>
              <w:t>先生，资深出版人，现任Taylor &amp; Francis出版集团高级副总裁, 负责科研服务、学术关系、商业战略等业务。在此之前，胡先生先后在ORCID和约翰威立（Wiley）出版集团任职12年，负责期刊管理、市场开拓、战略规划等工作，拥有十分丰富的实践经验，并深入理解国际科技出版环境和发展趋势。胡先生还是一位科研诚信与规范方面的专家，从2016至2019年，他担任国际出版伦理道德委员会（COPE）的理事，参与了许多关键指南和案例的讨论与修订。胡先生毕业于武汉大学和芝加哥大学，分获工学硕士和工商管理硕士（MBA）学位。</w:t>
            </w:r>
          </w:p>
        </w:tc>
      </w:tr>
    </w:tbl>
    <w:p w14:paraId="1CA9C11B" w14:textId="6A9392A5" w:rsidR="001D0AB8" w:rsidRDefault="001D0AB8" w:rsidP="001D0AB8">
      <w:pPr>
        <w:pStyle w:val="a8"/>
        <w:spacing w:before="0" w:beforeAutospacing="0" w:after="150" w:afterAutospacing="0"/>
        <w:rPr>
          <w:rFonts w:ascii="Open Sans" w:hAnsi="Open Sans" w:cs="Open Sans"/>
          <w:color w:val="000000"/>
          <w:sz w:val="26"/>
          <w:szCs w:val="26"/>
        </w:rPr>
      </w:pPr>
    </w:p>
    <w:p w14:paraId="57F7150E" w14:textId="77777777" w:rsidR="001D0AB8" w:rsidRPr="001D0AB8" w:rsidRDefault="001D0AB8" w:rsidP="001D0AB8">
      <w:pPr>
        <w:rPr>
          <w:rFonts w:ascii="微软雅黑" w:eastAsia="微软雅黑" w:hAnsi="微软雅黑"/>
          <w:b/>
          <w:bCs/>
          <w:sz w:val="24"/>
          <w:szCs w:val="24"/>
          <w:lang w:val="en-US" w:eastAsia="zh-CN"/>
        </w:rPr>
      </w:pPr>
    </w:p>
    <w:p w14:paraId="797F040F" w14:textId="77777777" w:rsidR="001D0AB8" w:rsidRPr="001D0AB8" w:rsidRDefault="001D0AB8" w:rsidP="001D0AB8">
      <w:pPr>
        <w:spacing w:before="100" w:beforeAutospacing="1" w:after="150" w:line="390" w:lineRule="atLeast"/>
        <w:rPr>
          <w:rFonts w:ascii="Open Sans" w:eastAsia="Times New Roman" w:hAnsi="Open Sans" w:cs="Open Sans"/>
          <w:color w:val="000000"/>
          <w:sz w:val="20"/>
          <w:szCs w:val="20"/>
          <w:lang w:val="en-US" w:eastAsia="zh-CN"/>
        </w:rPr>
      </w:pPr>
    </w:p>
    <w:p w14:paraId="39A3A04B" w14:textId="64BD4DB4" w:rsidR="000E0AE1" w:rsidRDefault="000E0AE1" w:rsidP="000E0AE1">
      <w:pPr>
        <w:rPr>
          <w:sz w:val="18"/>
          <w:szCs w:val="18"/>
          <w:lang w:val="en-US" w:eastAsia="zh-CN"/>
        </w:rPr>
      </w:pPr>
    </w:p>
    <w:p w14:paraId="4D5ADF00" w14:textId="3229D4AC" w:rsidR="004F4D1D" w:rsidRDefault="004F4D1D" w:rsidP="000E0AE1">
      <w:pPr>
        <w:rPr>
          <w:sz w:val="18"/>
          <w:szCs w:val="18"/>
          <w:lang w:val="en-US" w:eastAsia="zh-CN"/>
        </w:rPr>
      </w:pPr>
    </w:p>
    <w:p w14:paraId="09D0A3E1" w14:textId="242B969A" w:rsidR="004F4D1D" w:rsidRDefault="004F4D1D" w:rsidP="000E0AE1">
      <w:pPr>
        <w:rPr>
          <w:sz w:val="18"/>
          <w:szCs w:val="18"/>
          <w:lang w:val="en-US" w:eastAsia="zh-CN"/>
        </w:rPr>
      </w:pPr>
    </w:p>
    <w:p w14:paraId="373D5DB3" w14:textId="48406801" w:rsidR="004F4D1D" w:rsidRDefault="004F4D1D" w:rsidP="000E0AE1">
      <w:pPr>
        <w:rPr>
          <w:sz w:val="18"/>
          <w:szCs w:val="18"/>
          <w:lang w:val="en-US" w:eastAsia="zh-CN"/>
        </w:rPr>
      </w:pPr>
    </w:p>
    <w:p w14:paraId="69E2CF3E" w14:textId="3D357868" w:rsidR="004F4D1D" w:rsidRDefault="004F4D1D" w:rsidP="000E0AE1">
      <w:pPr>
        <w:rPr>
          <w:sz w:val="18"/>
          <w:szCs w:val="18"/>
          <w:lang w:val="en-US" w:eastAsia="zh-CN"/>
        </w:rPr>
      </w:pPr>
    </w:p>
    <w:p w14:paraId="4759036D" w14:textId="3CE537AD" w:rsidR="004F4D1D" w:rsidRDefault="004F4D1D" w:rsidP="000E0AE1">
      <w:pPr>
        <w:rPr>
          <w:sz w:val="18"/>
          <w:szCs w:val="18"/>
          <w:lang w:val="en-US" w:eastAsia="zh-CN"/>
        </w:rPr>
      </w:pPr>
    </w:p>
    <w:p w14:paraId="6A4563D7" w14:textId="36203B6F" w:rsidR="004F4D1D" w:rsidRDefault="00C216B6" w:rsidP="000E0AE1">
      <w:pPr>
        <w:rPr>
          <w:sz w:val="18"/>
          <w:szCs w:val="18"/>
          <w:lang w:val="en-US" w:eastAsia="zh-CN"/>
        </w:rPr>
      </w:pPr>
      <w:r>
        <w:rPr>
          <w:noProof/>
          <w:lang w:val="en-US" w:eastAsia="zh-CN"/>
        </w:rPr>
        <w:lastRenderedPageBreak/>
        <w:drawing>
          <wp:inline distT="0" distB="0" distL="0" distR="0" wp14:anchorId="106D9DC3" wp14:editId="0E8D5A72">
            <wp:extent cx="6858000" cy="12509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1250950"/>
                    </a:xfrm>
                    <a:prstGeom prst="rect">
                      <a:avLst/>
                    </a:prstGeom>
                    <a:noFill/>
                    <a:ln>
                      <a:noFill/>
                    </a:ln>
                  </pic:spPr>
                </pic:pic>
              </a:graphicData>
            </a:graphic>
          </wp:inline>
        </w:drawing>
      </w:r>
    </w:p>
    <w:p w14:paraId="77AF95DD" w14:textId="77777777" w:rsidR="006E6CC2" w:rsidRDefault="006E6CC2" w:rsidP="006E6CC2">
      <w:pPr>
        <w:rPr>
          <w:rFonts w:ascii="微软雅黑" w:eastAsia="微软雅黑" w:hAnsi="微软雅黑"/>
          <w:b/>
          <w:bCs/>
          <w:sz w:val="24"/>
          <w:szCs w:val="24"/>
          <w:lang w:eastAsia="zh-CN"/>
        </w:rPr>
      </w:pPr>
      <w:bookmarkStart w:id="4" w:name="p8"/>
      <w:bookmarkEnd w:id="4"/>
      <w:r w:rsidRPr="001D0AB8">
        <w:rPr>
          <w:rFonts w:ascii="微软雅黑" w:eastAsia="微软雅黑" w:hAnsi="微软雅黑" w:hint="eastAsia"/>
          <w:b/>
          <w:bCs/>
          <w:sz w:val="24"/>
          <w:szCs w:val="24"/>
          <w:lang w:eastAsia="zh-CN"/>
        </w:rPr>
        <w:t>时间：2</w:t>
      </w:r>
      <w:r w:rsidRPr="001D0AB8">
        <w:rPr>
          <w:rFonts w:ascii="微软雅黑" w:eastAsia="微软雅黑" w:hAnsi="微软雅黑"/>
          <w:b/>
          <w:bCs/>
          <w:sz w:val="24"/>
          <w:szCs w:val="24"/>
          <w:lang w:eastAsia="zh-CN"/>
        </w:rPr>
        <w:t>020</w:t>
      </w:r>
      <w:r w:rsidRPr="001D0AB8">
        <w:rPr>
          <w:rFonts w:ascii="微软雅黑" w:eastAsia="微软雅黑" w:hAnsi="微软雅黑" w:hint="eastAsia"/>
          <w:b/>
          <w:bCs/>
          <w:sz w:val="24"/>
          <w:szCs w:val="24"/>
          <w:lang w:eastAsia="zh-CN"/>
        </w:rPr>
        <w:t>年4月</w:t>
      </w:r>
      <w:r>
        <w:rPr>
          <w:rFonts w:ascii="微软雅黑" w:eastAsia="微软雅黑" w:hAnsi="微软雅黑" w:hint="eastAsia"/>
          <w:b/>
          <w:bCs/>
          <w:sz w:val="24"/>
          <w:szCs w:val="24"/>
          <w:lang w:eastAsia="zh-CN"/>
        </w:rPr>
        <w:t>23</w:t>
      </w:r>
      <w:r w:rsidRPr="001D0AB8">
        <w:rPr>
          <w:rFonts w:ascii="微软雅黑" w:eastAsia="微软雅黑" w:hAnsi="微软雅黑" w:hint="eastAsia"/>
          <w:b/>
          <w:bCs/>
          <w:sz w:val="24"/>
          <w:szCs w:val="24"/>
          <w:lang w:eastAsia="zh-CN"/>
        </w:rPr>
        <w:t>日星期</w:t>
      </w:r>
      <w:r>
        <w:rPr>
          <w:rFonts w:ascii="微软雅黑" w:eastAsia="微软雅黑" w:hAnsi="微软雅黑" w:hint="eastAsia"/>
          <w:b/>
          <w:bCs/>
          <w:sz w:val="24"/>
          <w:szCs w:val="24"/>
          <w:lang w:eastAsia="zh-CN"/>
        </w:rPr>
        <w:t>四</w:t>
      </w:r>
      <w:r w:rsidRPr="001D0AB8">
        <w:rPr>
          <w:rFonts w:ascii="微软雅黑" w:eastAsia="微软雅黑" w:hAnsi="微软雅黑" w:hint="eastAsia"/>
          <w:b/>
          <w:bCs/>
          <w:sz w:val="24"/>
          <w:szCs w:val="24"/>
          <w:lang w:eastAsia="zh-CN"/>
        </w:rPr>
        <w:t>，</w:t>
      </w:r>
      <w:r w:rsidRPr="006E6CC2">
        <w:rPr>
          <w:rFonts w:ascii="微软雅黑" w:eastAsia="微软雅黑" w:hAnsi="微软雅黑" w:hint="eastAsia"/>
          <w:b/>
          <w:bCs/>
          <w:sz w:val="24"/>
          <w:szCs w:val="24"/>
          <w:lang w:eastAsia="zh-CN"/>
        </w:rPr>
        <w:t>14：30-16：00</w:t>
      </w:r>
    </w:p>
    <w:p w14:paraId="2DC7DC51" w14:textId="0C5A1892" w:rsidR="006E6CC2" w:rsidRDefault="006E6CC2" w:rsidP="006E6CC2">
      <w:pPr>
        <w:rPr>
          <w:rFonts w:ascii="微软雅黑" w:eastAsia="微软雅黑" w:hAnsi="微软雅黑"/>
          <w:b/>
          <w:bCs/>
          <w:sz w:val="24"/>
          <w:szCs w:val="24"/>
          <w:lang w:eastAsia="zh-CN"/>
        </w:rPr>
      </w:pPr>
      <w:r w:rsidRPr="001D0AB8">
        <w:rPr>
          <w:rFonts w:ascii="微软雅黑" w:eastAsia="微软雅黑" w:hAnsi="微软雅黑" w:hint="eastAsia"/>
          <w:b/>
          <w:bCs/>
          <w:sz w:val="24"/>
          <w:szCs w:val="24"/>
          <w:lang w:eastAsia="zh-CN"/>
        </w:rPr>
        <w:t>主题：</w:t>
      </w:r>
      <w:r w:rsidRPr="006E6CC2">
        <w:rPr>
          <w:rFonts w:ascii="微软雅黑" w:eastAsia="微软雅黑" w:hAnsi="微软雅黑" w:hint="eastAsia"/>
          <w:b/>
          <w:bCs/>
          <w:sz w:val="24"/>
          <w:szCs w:val="24"/>
          <w:lang w:eastAsia="zh-CN"/>
        </w:rPr>
        <w:t>文章送审之后的那些事——聚焦生物医学领域的同行评议</w:t>
      </w:r>
    </w:p>
    <w:p w14:paraId="675BCB71" w14:textId="77777777" w:rsidR="006E6CC2" w:rsidRDefault="006E6CC2" w:rsidP="006E6CC2">
      <w:pPr>
        <w:rPr>
          <w:rFonts w:ascii="微软雅黑" w:eastAsia="微软雅黑" w:hAnsi="微软雅黑"/>
          <w:b/>
          <w:bCs/>
          <w:sz w:val="24"/>
          <w:szCs w:val="24"/>
          <w:lang w:eastAsia="zh-CN"/>
        </w:rPr>
      </w:pPr>
      <w:r w:rsidRPr="001D0AB8">
        <w:rPr>
          <w:rFonts w:ascii="微软雅黑" w:eastAsia="微软雅黑" w:hAnsi="微软雅黑" w:hint="eastAsia"/>
          <w:b/>
          <w:bCs/>
          <w:sz w:val="24"/>
          <w:szCs w:val="24"/>
          <w:lang w:eastAsia="zh-CN"/>
        </w:rPr>
        <w:t>语言：</w:t>
      </w:r>
      <w:r>
        <w:rPr>
          <w:rFonts w:ascii="微软雅黑" w:eastAsia="微软雅黑" w:hAnsi="微软雅黑" w:hint="eastAsia"/>
          <w:b/>
          <w:bCs/>
          <w:sz w:val="24"/>
          <w:szCs w:val="24"/>
          <w:lang w:eastAsia="zh-CN"/>
        </w:rPr>
        <w:t>中文</w:t>
      </w:r>
    </w:p>
    <w:p w14:paraId="47989AD9" w14:textId="3DD2BCAE" w:rsidR="006E6CC2" w:rsidRDefault="006E6CC2" w:rsidP="006E6CC2">
      <w:pPr>
        <w:rPr>
          <w:rFonts w:ascii="微软雅黑" w:eastAsia="微软雅黑" w:hAnsi="微软雅黑"/>
          <w:b/>
          <w:bCs/>
          <w:sz w:val="24"/>
          <w:szCs w:val="24"/>
          <w:lang w:eastAsia="zh-CN"/>
        </w:rPr>
      </w:pPr>
      <w:r>
        <w:rPr>
          <w:rFonts w:ascii="微软雅黑" w:eastAsia="微软雅黑" w:hAnsi="微软雅黑" w:hint="eastAsia"/>
          <w:b/>
          <w:bCs/>
          <w:sz w:val="24"/>
          <w:szCs w:val="24"/>
          <w:lang w:eastAsia="zh-CN"/>
        </w:rPr>
        <w:t>主办方：</w:t>
      </w:r>
      <w:r w:rsidR="0020437D" w:rsidRPr="00793E28">
        <w:rPr>
          <w:rFonts w:ascii="微软雅黑" w:eastAsia="微软雅黑" w:hAnsi="微软雅黑" w:hint="eastAsia"/>
          <w:b/>
          <w:bCs/>
          <w:sz w:val="24"/>
          <w:szCs w:val="24"/>
          <w:lang w:eastAsia="zh-CN"/>
        </w:rPr>
        <w:t>中国科学院（CAS）文献情报中心</w:t>
      </w:r>
      <w:r w:rsidR="0020437D">
        <w:rPr>
          <w:rFonts w:ascii="微软雅黑" w:eastAsia="微软雅黑" w:hAnsi="微软雅黑" w:hint="eastAsia"/>
          <w:b/>
          <w:bCs/>
          <w:sz w:val="24"/>
          <w:szCs w:val="24"/>
          <w:lang w:eastAsia="zh-CN"/>
        </w:rPr>
        <w:t>，</w:t>
      </w:r>
      <w:r>
        <w:rPr>
          <w:rFonts w:ascii="微软雅黑" w:eastAsia="微软雅黑" w:hAnsi="微软雅黑" w:hint="eastAsia"/>
          <w:b/>
          <w:bCs/>
          <w:sz w:val="24"/>
          <w:szCs w:val="24"/>
          <w:lang w:eastAsia="zh-CN"/>
        </w:rPr>
        <w:t>Taylor</w:t>
      </w:r>
      <w:r>
        <w:rPr>
          <w:rFonts w:ascii="微软雅黑" w:eastAsia="微软雅黑" w:hAnsi="微软雅黑"/>
          <w:b/>
          <w:bCs/>
          <w:sz w:val="24"/>
          <w:szCs w:val="24"/>
          <w:lang w:eastAsia="zh-CN"/>
        </w:rPr>
        <w:t xml:space="preserve"> </w:t>
      </w:r>
      <w:r>
        <w:rPr>
          <w:rFonts w:ascii="微软雅黑" w:eastAsia="微软雅黑" w:hAnsi="微软雅黑" w:hint="eastAsia"/>
          <w:b/>
          <w:bCs/>
          <w:sz w:val="24"/>
          <w:szCs w:val="24"/>
          <w:lang w:eastAsia="zh-CN"/>
        </w:rPr>
        <w:t>&amp;</w:t>
      </w:r>
      <w:r>
        <w:rPr>
          <w:rFonts w:ascii="微软雅黑" w:eastAsia="微软雅黑" w:hAnsi="微软雅黑"/>
          <w:b/>
          <w:bCs/>
          <w:sz w:val="24"/>
          <w:szCs w:val="24"/>
          <w:lang w:eastAsia="zh-CN"/>
        </w:rPr>
        <w:t xml:space="preserve"> </w:t>
      </w:r>
      <w:r>
        <w:rPr>
          <w:rFonts w:ascii="微软雅黑" w:eastAsia="微软雅黑" w:hAnsi="微软雅黑" w:hint="eastAsia"/>
          <w:b/>
          <w:bCs/>
          <w:sz w:val="24"/>
          <w:szCs w:val="24"/>
          <w:lang w:eastAsia="zh-CN"/>
        </w:rPr>
        <w:t>Francis</w:t>
      </w:r>
      <w:r>
        <w:rPr>
          <w:rFonts w:ascii="微软雅黑" w:eastAsia="微软雅黑" w:hAnsi="微软雅黑"/>
          <w:b/>
          <w:bCs/>
          <w:sz w:val="24"/>
          <w:szCs w:val="24"/>
          <w:lang w:eastAsia="zh-CN"/>
        </w:rPr>
        <w:t xml:space="preserve"> </w:t>
      </w:r>
      <w:r>
        <w:rPr>
          <w:rFonts w:ascii="微软雅黑" w:eastAsia="微软雅黑" w:hAnsi="微软雅黑" w:hint="eastAsia"/>
          <w:b/>
          <w:bCs/>
          <w:sz w:val="24"/>
          <w:szCs w:val="24"/>
          <w:lang w:eastAsia="zh-CN"/>
        </w:rPr>
        <w:t>Group</w:t>
      </w:r>
    </w:p>
    <w:p w14:paraId="447946C8" w14:textId="4F58087C" w:rsidR="006E6CC2" w:rsidRDefault="006E6CC2" w:rsidP="006E6CC2">
      <w:pPr>
        <w:rPr>
          <w:lang w:eastAsia="zh-CN"/>
        </w:rPr>
      </w:pPr>
      <w:r>
        <w:rPr>
          <w:rFonts w:ascii="微软雅黑" w:eastAsia="微软雅黑" w:hAnsi="微软雅黑" w:hint="eastAsia"/>
          <w:b/>
          <w:bCs/>
          <w:sz w:val="24"/>
          <w:szCs w:val="24"/>
          <w:lang w:eastAsia="zh-CN"/>
        </w:rPr>
        <w:t>注册链接：</w:t>
      </w:r>
      <w:r w:rsidR="00793E28" w:rsidRPr="00793E28">
        <w:rPr>
          <w:rFonts w:ascii="微软雅黑" w:eastAsia="微软雅黑" w:hAnsi="微软雅黑" w:hint="eastAsia"/>
          <w:sz w:val="24"/>
          <w:szCs w:val="24"/>
          <w:lang w:eastAsia="zh-CN"/>
        </w:rPr>
        <w:t>待定，4月17日提供</w:t>
      </w:r>
    </w:p>
    <w:p w14:paraId="7B9D3939" w14:textId="1F8FDE5B" w:rsidR="006E6CC2" w:rsidRDefault="006E6CC2" w:rsidP="006E6CC2">
      <w:pPr>
        <w:rPr>
          <w:rFonts w:ascii="微软雅黑" w:eastAsia="微软雅黑" w:hAnsi="微软雅黑"/>
          <w:b/>
          <w:bCs/>
          <w:sz w:val="24"/>
          <w:szCs w:val="24"/>
          <w:lang w:eastAsia="zh-CN"/>
        </w:rPr>
      </w:pPr>
      <w:r w:rsidRPr="001D0AB8">
        <w:rPr>
          <w:rFonts w:ascii="微软雅黑" w:eastAsia="微软雅黑" w:hAnsi="微软雅黑" w:hint="eastAsia"/>
          <w:b/>
          <w:bCs/>
          <w:sz w:val="24"/>
          <w:szCs w:val="24"/>
          <w:lang w:eastAsia="zh-CN"/>
        </w:rPr>
        <w:t>内容介绍：</w:t>
      </w:r>
    </w:p>
    <w:p w14:paraId="71BAB77D" w14:textId="0F653C30" w:rsidR="00793E28" w:rsidRPr="00793E28" w:rsidRDefault="00793E28" w:rsidP="00793E28">
      <w:pPr>
        <w:rPr>
          <w:rFonts w:ascii="微软雅黑" w:eastAsia="微软雅黑" w:hAnsi="微软雅黑"/>
          <w:sz w:val="20"/>
          <w:szCs w:val="20"/>
          <w:lang w:eastAsia="zh-CN"/>
        </w:rPr>
      </w:pPr>
      <w:r w:rsidRPr="00793E28">
        <w:rPr>
          <w:rFonts w:ascii="微软雅黑" w:eastAsia="微软雅黑" w:hAnsi="微软雅黑" w:hint="eastAsia"/>
          <w:sz w:val="20"/>
          <w:szCs w:val="20"/>
          <w:lang w:eastAsia="zh-CN"/>
        </w:rPr>
        <w:t>此次课程由中国科学院（CAS）文献情报中心联合Taylor &amp; Francis 出版集团共同策划，来自Taylor &amp; Francis出版集团同行评议合作团队的资深编辑们将为大家深入讲解同行评议，并解答大家关于同行评议工作的各种疑问。</w:t>
      </w:r>
    </w:p>
    <w:p w14:paraId="231E29E0" w14:textId="4F13BD49" w:rsidR="00793E28" w:rsidRDefault="00793E28" w:rsidP="00793E28">
      <w:pPr>
        <w:rPr>
          <w:rFonts w:ascii="微软雅黑" w:eastAsia="微软雅黑" w:hAnsi="微软雅黑"/>
          <w:sz w:val="20"/>
          <w:szCs w:val="20"/>
          <w:lang w:eastAsia="zh-CN"/>
        </w:rPr>
      </w:pPr>
      <w:r w:rsidRPr="00793E28">
        <w:rPr>
          <w:rFonts w:ascii="微软雅黑" w:eastAsia="微软雅黑" w:hAnsi="微软雅黑" w:hint="eastAsia"/>
          <w:sz w:val="20"/>
          <w:szCs w:val="20"/>
          <w:lang w:eastAsia="zh-CN"/>
        </w:rPr>
        <w:t>该培训作为Taylor</w:t>
      </w:r>
      <w:r w:rsidRPr="00793E28">
        <w:rPr>
          <w:rFonts w:ascii="微软雅黑" w:eastAsia="微软雅黑" w:hAnsi="微软雅黑"/>
          <w:sz w:val="20"/>
          <w:szCs w:val="20"/>
          <w:lang w:eastAsia="zh-CN"/>
        </w:rPr>
        <w:t xml:space="preserve"> </w:t>
      </w:r>
      <w:r w:rsidRPr="00793E28">
        <w:rPr>
          <w:rFonts w:ascii="微软雅黑" w:eastAsia="微软雅黑" w:hAnsi="微软雅黑" w:hint="eastAsia"/>
          <w:sz w:val="20"/>
          <w:szCs w:val="20"/>
          <w:lang w:eastAsia="zh-CN"/>
        </w:rPr>
        <w:t>&amp;</w:t>
      </w:r>
      <w:r w:rsidRPr="00793E28">
        <w:rPr>
          <w:rFonts w:ascii="微软雅黑" w:eastAsia="微软雅黑" w:hAnsi="微软雅黑"/>
          <w:sz w:val="20"/>
          <w:szCs w:val="20"/>
          <w:lang w:eastAsia="zh-CN"/>
        </w:rPr>
        <w:t xml:space="preserve"> </w:t>
      </w:r>
      <w:r w:rsidRPr="00793E28">
        <w:rPr>
          <w:rFonts w:ascii="微软雅黑" w:eastAsia="微软雅黑" w:hAnsi="微软雅黑" w:hint="eastAsia"/>
          <w:sz w:val="20"/>
          <w:szCs w:val="20"/>
          <w:lang w:eastAsia="zh-CN"/>
        </w:rPr>
        <w:t>Francis</w:t>
      </w:r>
      <w:r w:rsidRPr="00793E28">
        <w:rPr>
          <w:rFonts w:ascii="微软雅黑" w:eastAsia="微软雅黑" w:hAnsi="微软雅黑"/>
          <w:sz w:val="20"/>
          <w:szCs w:val="20"/>
          <w:lang w:eastAsia="zh-CN"/>
        </w:rPr>
        <w:t xml:space="preserve"> </w:t>
      </w:r>
      <w:r w:rsidRPr="00793E28">
        <w:rPr>
          <w:rFonts w:ascii="微软雅黑" w:eastAsia="微软雅黑" w:hAnsi="微软雅黑" w:hint="eastAsia"/>
          <w:sz w:val="20"/>
          <w:szCs w:val="20"/>
          <w:lang w:eastAsia="zh-CN"/>
        </w:rPr>
        <w:t>出版集团“Ex</w:t>
      </w:r>
      <w:r w:rsidRPr="00793E28">
        <w:rPr>
          <w:rFonts w:ascii="微软雅黑" w:eastAsia="微软雅黑" w:hAnsi="微软雅黑"/>
          <w:sz w:val="20"/>
          <w:szCs w:val="20"/>
          <w:lang w:eastAsia="zh-CN"/>
        </w:rPr>
        <w:t>cellence in Peer Review: Taylor &amp; Francis Reviewer Training Network</w:t>
      </w:r>
      <w:r w:rsidRPr="00793E28">
        <w:rPr>
          <w:rFonts w:ascii="微软雅黑" w:eastAsia="微软雅黑" w:hAnsi="微软雅黑" w:hint="eastAsia"/>
          <w:sz w:val="20"/>
          <w:szCs w:val="20"/>
          <w:lang w:eastAsia="zh-CN"/>
        </w:rPr>
        <w:t>”的重要组成部分，已与超过40本期刊的主编达成共识，将为参加培训的各位老师提供实践平台，让老师们有机会参与到真正的评审过程中来。</w:t>
      </w:r>
    </w:p>
    <w:p w14:paraId="281C5294" w14:textId="77777777" w:rsidR="00793E28" w:rsidRPr="00793E28" w:rsidRDefault="00793E28" w:rsidP="00793E28">
      <w:pPr>
        <w:pStyle w:val="a6"/>
        <w:numPr>
          <w:ilvl w:val="0"/>
          <w:numId w:val="5"/>
        </w:numPr>
        <w:spacing w:line="360" w:lineRule="auto"/>
        <w:ind w:left="360"/>
        <w:rPr>
          <w:rFonts w:ascii="微软雅黑" w:eastAsia="微软雅黑" w:hAnsi="微软雅黑" w:cs="宋体"/>
          <w:b/>
          <w:bCs/>
          <w:sz w:val="20"/>
          <w:szCs w:val="20"/>
          <w:lang w:eastAsia="zh-CN"/>
        </w:rPr>
      </w:pPr>
      <w:r w:rsidRPr="00793E28">
        <w:rPr>
          <w:rFonts w:ascii="微软雅黑" w:eastAsia="微软雅黑" w:hAnsi="微软雅黑" w:cs="宋体" w:hint="eastAsia"/>
          <w:b/>
          <w:bCs/>
          <w:sz w:val="20"/>
          <w:szCs w:val="20"/>
          <w:lang w:eastAsia="zh-CN"/>
        </w:rPr>
        <w:t>同行评议的概述、认证及实践 （主讲人：杨佳）</w:t>
      </w:r>
    </w:p>
    <w:p w14:paraId="6198AEFC" w14:textId="77777777" w:rsidR="00793E28" w:rsidRPr="00793E28" w:rsidRDefault="00793E28" w:rsidP="00793E28">
      <w:pPr>
        <w:pStyle w:val="a6"/>
        <w:numPr>
          <w:ilvl w:val="0"/>
          <w:numId w:val="7"/>
        </w:numPr>
        <w:spacing w:line="360" w:lineRule="auto"/>
        <w:rPr>
          <w:rFonts w:ascii="微软雅黑" w:eastAsia="微软雅黑" w:hAnsi="微软雅黑" w:cs="宋体"/>
          <w:sz w:val="20"/>
          <w:szCs w:val="20"/>
        </w:rPr>
      </w:pPr>
      <w:proofErr w:type="spellStart"/>
      <w:r w:rsidRPr="00793E28">
        <w:rPr>
          <w:rFonts w:ascii="微软雅黑" w:eastAsia="微软雅黑" w:hAnsi="微软雅黑" w:cs="宋体" w:hint="eastAsia"/>
          <w:sz w:val="20"/>
          <w:szCs w:val="20"/>
        </w:rPr>
        <w:t>同行评议流程</w:t>
      </w:r>
      <w:proofErr w:type="spellEnd"/>
    </w:p>
    <w:p w14:paraId="397DF4BB" w14:textId="77777777" w:rsidR="00793E28" w:rsidRPr="00793E28" w:rsidRDefault="00793E28" w:rsidP="00793E28">
      <w:pPr>
        <w:pStyle w:val="a6"/>
        <w:numPr>
          <w:ilvl w:val="0"/>
          <w:numId w:val="7"/>
        </w:numPr>
        <w:spacing w:line="360" w:lineRule="auto"/>
        <w:rPr>
          <w:rFonts w:ascii="微软雅黑" w:eastAsia="微软雅黑" w:hAnsi="微软雅黑" w:cs="宋体"/>
          <w:sz w:val="20"/>
          <w:szCs w:val="20"/>
        </w:rPr>
      </w:pPr>
      <w:proofErr w:type="spellStart"/>
      <w:r w:rsidRPr="00793E28">
        <w:rPr>
          <w:rFonts w:ascii="微软雅黑" w:eastAsia="微软雅黑" w:hAnsi="微软雅黑" w:cs="宋体" w:hint="eastAsia"/>
          <w:sz w:val="20"/>
          <w:szCs w:val="20"/>
        </w:rPr>
        <w:t>对同行评议工作的认证</w:t>
      </w:r>
      <w:proofErr w:type="spellEnd"/>
    </w:p>
    <w:p w14:paraId="30227517" w14:textId="77777777" w:rsidR="00793E28" w:rsidRPr="00793E28" w:rsidRDefault="00793E28" w:rsidP="00793E28">
      <w:pPr>
        <w:pStyle w:val="a6"/>
        <w:numPr>
          <w:ilvl w:val="0"/>
          <w:numId w:val="7"/>
        </w:numPr>
        <w:spacing w:line="360" w:lineRule="auto"/>
        <w:rPr>
          <w:rFonts w:ascii="微软雅黑" w:eastAsia="微软雅黑" w:hAnsi="微软雅黑" w:cs="宋体"/>
          <w:sz w:val="20"/>
          <w:szCs w:val="20"/>
        </w:rPr>
      </w:pPr>
      <w:r w:rsidRPr="00793E28">
        <w:rPr>
          <w:rFonts w:ascii="微软雅黑" w:eastAsia="微软雅黑" w:hAnsi="微软雅黑" w:cs="宋体" w:hint="eastAsia"/>
          <w:sz w:val="20"/>
          <w:szCs w:val="20"/>
        </w:rPr>
        <w:t>Taylor</w:t>
      </w:r>
      <w:r w:rsidRPr="00793E28">
        <w:rPr>
          <w:rFonts w:ascii="微软雅黑" w:eastAsia="微软雅黑" w:hAnsi="微软雅黑" w:cs="宋体"/>
          <w:sz w:val="20"/>
          <w:szCs w:val="20"/>
        </w:rPr>
        <w:t xml:space="preserve"> </w:t>
      </w:r>
      <w:r w:rsidRPr="00793E28">
        <w:rPr>
          <w:rFonts w:ascii="微软雅黑" w:eastAsia="微软雅黑" w:hAnsi="微软雅黑" w:cs="宋体" w:hint="eastAsia"/>
          <w:sz w:val="20"/>
          <w:szCs w:val="20"/>
        </w:rPr>
        <w:t>&amp; Francis</w:t>
      </w:r>
      <w:proofErr w:type="spellStart"/>
      <w:r w:rsidRPr="00793E28">
        <w:rPr>
          <w:rFonts w:ascii="微软雅黑" w:eastAsia="微软雅黑" w:hAnsi="微软雅黑" w:cs="宋体" w:hint="eastAsia"/>
          <w:sz w:val="20"/>
          <w:szCs w:val="20"/>
        </w:rPr>
        <w:t>同行评议培训计划</w:t>
      </w:r>
      <w:proofErr w:type="spellEnd"/>
    </w:p>
    <w:p w14:paraId="34F2ADF3" w14:textId="77777777" w:rsidR="00793E28" w:rsidRPr="00793E28" w:rsidRDefault="00793E28" w:rsidP="00793E28">
      <w:pPr>
        <w:pStyle w:val="a6"/>
        <w:numPr>
          <w:ilvl w:val="0"/>
          <w:numId w:val="5"/>
        </w:numPr>
        <w:spacing w:line="360" w:lineRule="auto"/>
        <w:ind w:left="360"/>
        <w:rPr>
          <w:rFonts w:ascii="微软雅黑" w:eastAsia="微软雅黑" w:hAnsi="微软雅黑" w:cs="宋体"/>
          <w:b/>
          <w:bCs/>
          <w:sz w:val="20"/>
          <w:szCs w:val="20"/>
          <w:lang w:eastAsia="zh-CN"/>
        </w:rPr>
      </w:pPr>
      <w:r w:rsidRPr="00793E28">
        <w:rPr>
          <w:rFonts w:ascii="微软雅黑" w:eastAsia="微软雅黑" w:hAnsi="微软雅黑" w:cs="宋体" w:hint="eastAsia"/>
          <w:b/>
          <w:bCs/>
          <w:sz w:val="20"/>
          <w:szCs w:val="20"/>
          <w:lang w:eastAsia="zh-CN"/>
        </w:rPr>
        <w:t>如何进行高效评审（主讲人：张冰）</w:t>
      </w:r>
    </w:p>
    <w:p w14:paraId="5D081EC3" w14:textId="77777777" w:rsidR="00793E28" w:rsidRPr="00793E28" w:rsidRDefault="00793E28" w:rsidP="00793E28">
      <w:pPr>
        <w:pStyle w:val="a6"/>
        <w:spacing w:line="360" w:lineRule="auto"/>
        <w:ind w:left="0"/>
        <w:rPr>
          <w:rFonts w:ascii="微软雅黑" w:eastAsia="微软雅黑" w:hAnsi="微软雅黑" w:cs="宋体"/>
          <w:sz w:val="20"/>
          <w:szCs w:val="20"/>
          <w:lang w:eastAsia="zh-CN"/>
        </w:rPr>
      </w:pPr>
      <w:r w:rsidRPr="00793E28">
        <w:rPr>
          <w:rFonts w:ascii="微软雅黑" w:eastAsia="微软雅黑" w:hAnsi="微软雅黑" w:cs="宋体" w:hint="eastAsia"/>
          <w:sz w:val="20"/>
          <w:szCs w:val="20"/>
          <w:lang w:eastAsia="zh-CN"/>
        </w:rPr>
        <w:t xml:space="preserve">从期刊编辑部角度出发，对评审过程进行梳理，提出高效评审的十点建议，并着重讨论在评审工作中会遇到的热点问题，如： </w:t>
      </w:r>
    </w:p>
    <w:p w14:paraId="1B9116BA" w14:textId="77777777" w:rsidR="00793E28" w:rsidRPr="00793E28" w:rsidRDefault="00793E28" w:rsidP="00A520A5">
      <w:pPr>
        <w:pStyle w:val="a6"/>
        <w:numPr>
          <w:ilvl w:val="0"/>
          <w:numId w:val="6"/>
        </w:numPr>
        <w:spacing w:after="0" w:line="360" w:lineRule="auto"/>
        <w:rPr>
          <w:rFonts w:ascii="微软雅黑" w:eastAsia="微软雅黑" w:hAnsi="微软雅黑" w:cs="宋体"/>
          <w:sz w:val="20"/>
          <w:szCs w:val="20"/>
          <w:lang w:eastAsia="zh-CN"/>
        </w:rPr>
      </w:pPr>
      <w:r w:rsidRPr="00793E28">
        <w:rPr>
          <w:rFonts w:ascii="微软雅黑" w:eastAsia="微软雅黑" w:hAnsi="微软雅黑" w:cs="宋体" w:hint="eastAsia"/>
          <w:sz w:val="20"/>
          <w:szCs w:val="20"/>
          <w:lang w:eastAsia="zh-CN"/>
        </w:rPr>
        <w:t>从哪几个角度评价一篇文章？</w:t>
      </w:r>
    </w:p>
    <w:p w14:paraId="2821A906" w14:textId="77777777" w:rsidR="00793E28" w:rsidRPr="00793E28" w:rsidRDefault="00793E28" w:rsidP="00A520A5">
      <w:pPr>
        <w:pStyle w:val="a6"/>
        <w:numPr>
          <w:ilvl w:val="0"/>
          <w:numId w:val="6"/>
        </w:numPr>
        <w:spacing w:after="0" w:line="360" w:lineRule="auto"/>
        <w:rPr>
          <w:rFonts w:ascii="微软雅黑" w:eastAsia="微软雅黑" w:hAnsi="微软雅黑" w:cs="宋体"/>
          <w:sz w:val="20"/>
          <w:szCs w:val="20"/>
          <w:lang w:eastAsia="zh-CN"/>
        </w:rPr>
      </w:pPr>
      <w:r w:rsidRPr="00793E28">
        <w:rPr>
          <w:rFonts w:ascii="微软雅黑" w:eastAsia="微软雅黑" w:hAnsi="微软雅黑" w:cs="宋体" w:hint="eastAsia"/>
          <w:sz w:val="20"/>
          <w:szCs w:val="20"/>
          <w:lang w:eastAsia="zh-CN"/>
        </w:rPr>
        <w:t>某些重点章节，如方法，图表等应该如何评价？</w:t>
      </w:r>
    </w:p>
    <w:p w14:paraId="2E5E21A6" w14:textId="77777777" w:rsidR="00793E28" w:rsidRPr="00793E28" w:rsidRDefault="00793E28" w:rsidP="00A520A5">
      <w:pPr>
        <w:pStyle w:val="a6"/>
        <w:numPr>
          <w:ilvl w:val="0"/>
          <w:numId w:val="6"/>
        </w:numPr>
        <w:spacing w:after="0" w:line="360" w:lineRule="auto"/>
        <w:rPr>
          <w:rFonts w:ascii="微软雅黑" w:eastAsia="微软雅黑" w:hAnsi="微软雅黑" w:cs="宋体"/>
          <w:sz w:val="20"/>
          <w:szCs w:val="20"/>
          <w:lang w:eastAsia="zh-CN"/>
        </w:rPr>
      </w:pPr>
      <w:r w:rsidRPr="00793E28">
        <w:rPr>
          <w:rFonts w:ascii="微软雅黑" w:eastAsia="微软雅黑" w:hAnsi="微软雅黑" w:cs="宋体" w:hint="eastAsia"/>
          <w:sz w:val="20"/>
          <w:szCs w:val="20"/>
          <w:lang w:eastAsia="zh-CN"/>
        </w:rPr>
        <w:t>怎样定夺评审建议？如何区别小修、大修、拒稿？</w:t>
      </w:r>
    </w:p>
    <w:p w14:paraId="6C3DA84E" w14:textId="77777777" w:rsidR="00793E28" w:rsidRPr="00793E28" w:rsidRDefault="00793E28" w:rsidP="00A520A5">
      <w:pPr>
        <w:pStyle w:val="a6"/>
        <w:numPr>
          <w:ilvl w:val="0"/>
          <w:numId w:val="6"/>
        </w:numPr>
        <w:spacing w:after="0" w:line="360" w:lineRule="auto"/>
        <w:rPr>
          <w:rFonts w:ascii="微软雅黑" w:eastAsia="微软雅黑" w:hAnsi="微软雅黑" w:cs="宋体"/>
          <w:sz w:val="20"/>
          <w:szCs w:val="20"/>
          <w:lang w:eastAsia="zh-CN"/>
        </w:rPr>
      </w:pPr>
      <w:r w:rsidRPr="00793E28">
        <w:rPr>
          <w:rFonts w:ascii="微软雅黑" w:eastAsia="微软雅黑" w:hAnsi="微软雅黑" w:cs="宋体" w:hint="eastAsia"/>
          <w:sz w:val="20"/>
          <w:szCs w:val="20"/>
          <w:lang w:eastAsia="zh-CN"/>
        </w:rPr>
        <w:t>评审人是否需要对作者的不当行为进行审查？</w:t>
      </w:r>
    </w:p>
    <w:p w14:paraId="146EB1B9" w14:textId="77777777" w:rsidR="00793E28" w:rsidRPr="00793E28" w:rsidRDefault="00793E28" w:rsidP="00A520A5">
      <w:pPr>
        <w:pStyle w:val="a6"/>
        <w:numPr>
          <w:ilvl w:val="0"/>
          <w:numId w:val="6"/>
        </w:numPr>
        <w:spacing w:after="0" w:line="360" w:lineRule="auto"/>
        <w:rPr>
          <w:rFonts w:ascii="微软雅黑" w:eastAsia="微软雅黑" w:hAnsi="微软雅黑" w:cs="宋体"/>
          <w:sz w:val="20"/>
          <w:szCs w:val="20"/>
          <w:lang w:eastAsia="zh-CN"/>
        </w:rPr>
      </w:pPr>
      <w:r w:rsidRPr="00793E28">
        <w:rPr>
          <w:rFonts w:ascii="微软雅黑" w:eastAsia="微软雅黑" w:hAnsi="微软雅黑" w:cs="宋体" w:hint="eastAsia"/>
          <w:sz w:val="20"/>
          <w:szCs w:val="20"/>
          <w:lang w:eastAsia="zh-CN"/>
        </w:rPr>
        <w:t>评审人是否需要对文章的文字进行润色？</w:t>
      </w:r>
    </w:p>
    <w:p w14:paraId="75A4C392" w14:textId="77777777" w:rsidR="00793E28" w:rsidRPr="00793E28" w:rsidRDefault="00793E28" w:rsidP="00A520A5">
      <w:pPr>
        <w:pStyle w:val="a6"/>
        <w:spacing w:after="0" w:line="360" w:lineRule="auto"/>
        <w:ind w:left="360"/>
        <w:rPr>
          <w:rFonts w:ascii="微软雅黑" w:eastAsia="微软雅黑" w:hAnsi="微软雅黑" w:cs="宋体"/>
          <w:sz w:val="20"/>
          <w:szCs w:val="20"/>
          <w:lang w:eastAsia="zh-CN"/>
        </w:rPr>
      </w:pPr>
      <w:r w:rsidRPr="00793E28">
        <w:rPr>
          <w:rFonts w:ascii="微软雅黑" w:eastAsia="微软雅黑" w:hAnsi="微软雅黑" w:cs="宋体" w:hint="eastAsia"/>
          <w:sz w:val="20"/>
          <w:szCs w:val="20"/>
          <w:lang w:eastAsia="zh-CN"/>
        </w:rPr>
        <w:lastRenderedPageBreak/>
        <w:t>更多热点问题，将在培训中一一为您揭晓！</w:t>
      </w:r>
    </w:p>
    <w:p w14:paraId="4CEFAF2D" w14:textId="77777777" w:rsidR="00793E28" w:rsidRPr="00793E28" w:rsidRDefault="00793E28" w:rsidP="00793E28">
      <w:pPr>
        <w:pStyle w:val="a6"/>
        <w:spacing w:line="288" w:lineRule="auto"/>
        <w:ind w:left="360"/>
        <w:rPr>
          <w:rFonts w:ascii="微软雅黑" w:eastAsia="微软雅黑" w:hAnsi="微软雅黑" w:cs="宋体"/>
          <w:sz w:val="20"/>
          <w:szCs w:val="20"/>
          <w:lang w:eastAsia="zh-CN"/>
        </w:rPr>
      </w:pPr>
    </w:p>
    <w:p w14:paraId="222023FF" w14:textId="77777777" w:rsidR="00793E28" w:rsidRPr="00793E28" w:rsidRDefault="00793E28" w:rsidP="00793E28">
      <w:pPr>
        <w:pStyle w:val="a6"/>
        <w:numPr>
          <w:ilvl w:val="0"/>
          <w:numId w:val="5"/>
        </w:numPr>
        <w:spacing w:line="360" w:lineRule="auto"/>
        <w:ind w:left="360"/>
        <w:rPr>
          <w:rFonts w:ascii="微软雅黑" w:eastAsia="微软雅黑" w:hAnsi="微软雅黑" w:cs="宋体"/>
          <w:b/>
          <w:bCs/>
          <w:sz w:val="20"/>
          <w:szCs w:val="20"/>
          <w:lang w:eastAsia="zh-CN"/>
        </w:rPr>
      </w:pPr>
      <w:r w:rsidRPr="00793E28">
        <w:rPr>
          <w:rFonts w:ascii="微软雅黑" w:eastAsia="微软雅黑" w:hAnsi="微软雅黑" w:cs="宋体" w:hint="eastAsia"/>
          <w:b/>
          <w:bCs/>
          <w:sz w:val="20"/>
          <w:szCs w:val="20"/>
          <w:lang w:eastAsia="zh-CN"/>
        </w:rPr>
        <w:t>案例分享 （主讲人：张冰）</w:t>
      </w:r>
    </w:p>
    <w:p w14:paraId="4611AE86" w14:textId="4A54EBC2" w:rsidR="00793E28" w:rsidRPr="00793E28" w:rsidRDefault="00793E28" w:rsidP="00793E28">
      <w:pPr>
        <w:pStyle w:val="a6"/>
        <w:spacing w:line="360" w:lineRule="auto"/>
        <w:ind w:left="0"/>
        <w:rPr>
          <w:rFonts w:ascii="微软雅黑" w:eastAsia="微软雅黑" w:hAnsi="微软雅黑" w:cs="宋体"/>
          <w:sz w:val="20"/>
          <w:szCs w:val="20"/>
          <w:lang w:eastAsia="zh-CN"/>
        </w:rPr>
      </w:pPr>
      <w:r w:rsidRPr="00793E28">
        <w:rPr>
          <w:rFonts w:ascii="微软雅黑" w:eastAsia="微软雅黑" w:hAnsi="微软雅黑" w:cs="宋体" w:hint="eastAsia"/>
          <w:sz w:val="20"/>
          <w:szCs w:val="20"/>
          <w:lang w:eastAsia="zh-CN"/>
        </w:rPr>
        <w:t>以生物医学领域里的案例进行分析，展示评审报告中的正确表述以及应该避免的问题。</w:t>
      </w:r>
    </w:p>
    <w:p w14:paraId="2FF7CB25" w14:textId="4BB435A0" w:rsidR="00793E28" w:rsidRPr="00793E28" w:rsidRDefault="00793E28" w:rsidP="00793E28">
      <w:pPr>
        <w:rPr>
          <w:rFonts w:ascii="微软雅黑" w:eastAsia="微软雅黑" w:hAnsi="微软雅黑"/>
          <w:b/>
          <w:bCs/>
          <w:sz w:val="24"/>
          <w:szCs w:val="24"/>
          <w:lang w:eastAsia="zh-CN"/>
        </w:rPr>
      </w:pPr>
      <w:r w:rsidRPr="00793E28">
        <w:rPr>
          <w:rFonts w:ascii="微软雅黑" w:eastAsia="微软雅黑" w:hAnsi="微软雅黑" w:hint="eastAsia"/>
          <w:b/>
          <w:bCs/>
          <w:sz w:val="24"/>
          <w:szCs w:val="24"/>
          <w:lang w:eastAsia="zh-CN"/>
        </w:rPr>
        <w:t>演讲嘉宾：</w:t>
      </w:r>
    </w:p>
    <w:p w14:paraId="5DF1DA2C" w14:textId="5B7A0DB2" w:rsidR="00793E28" w:rsidRDefault="00A520A5" w:rsidP="00793E28">
      <w:pPr>
        <w:rPr>
          <w:rFonts w:ascii="微软雅黑" w:eastAsia="微软雅黑" w:hAnsi="微软雅黑"/>
          <w:b/>
          <w:bCs/>
          <w:lang w:eastAsia="zh-CN"/>
        </w:rPr>
      </w:pPr>
      <w:r>
        <w:rPr>
          <w:rFonts w:ascii="微软雅黑" w:eastAsia="微软雅黑" w:hAnsi="微软雅黑"/>
          <w:noProof/>
          <w:lang w:val="en-US" w:eastAsia="zh-CN"/>
        </w:rPr>
        <w:drawing>
          <wp:anchor distT="0" distB="0" distL="114300" distR="114300" simplePos="0" relativeHeight="251666432" behindDoc="0" locked="0" layoutInCell="1" allowOverlap="1" wp14:anchorId="3FA4AFAA" wp14:editId="78C43E69">
            <wp:simplePos x="0" y="0"/>
            <wp:positionH relativeFrom="margin">
              <wp:posOffset>-635</wp:posOffset>
            </wp:positionH>
            <wp:positionV relativeFrom="margin">
              <wp:posOffset>2068195</wp:posOffset>
            </wp:positionV>
            <wp:extent cx="1007745" cy="1007745"/>
            <wp:effectExtent l="0" t="0" r="1905" b="1905"/>
            <wp:wrapSquare wrapText="bothSides"/>
            <wp:docPr id="17" name="Picture 17"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 Image_20200323152524.jpg"/>
                    <pic:cNvPicPr/>
                  </pic:nvPicPr>
                  <pic:blipFill rotWithShape="1">
                    <a:blip r:embed="rId20" cstate="print">
                      <a:extLst>
                        <a:ext uri="{28A0092B-C50C-407E-A947-70E740481C1C}">
                          <a14:useLocalDpi xmlns:a14="http://schemas.microsoft.com/office/drawing/2010/main" val="0"/>
                        </a:ext>
                      </a:extLst>
                    </a:blip>
                    <a:srcRect t="12449" b="12449"/>
                    <a:stretch/>
                  </pic:blipFill>
                  <pic:spPr bwMode="auto">
                    <a:xfrm>
                      <a:off x="0" y="0"/>
                      <a:ext cx="1007745" cy="100774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E28" w:rsidRPr="001465FB">
        <w:rPr>
          <w:rFonts w:ascii="微软雅黑" w:eastAsia="微软雅黑" w:hAnsi="微软雅黑" w:hint="eastAsia"/>
          <w:b/>
          <w:bCs/>
          <w:lang w:eastAsia="zh-CN"/>
        </w:rPr>
        <w:t>杨佳</w:t>
      </w:r>
    </w:p>
    <w:p w14:paraId="224B9FDB" w14:textId="68A1FF37" w:rsidR="00793E28" w:rsidRPr="00793E28" w:rsidRDefault="00793E28" w:rsidP="00793E28">
      <w:pPr>
        <w:rPr>
          <w:rFonts w:ascii="微软雅黑" w:eastAsia="微软雅黑" w:hAnsi="微软雅黑"/>
          <w:b/>
          <w:bCs/>
          <w:sz w:val="20"/>
          <w:szCs w:val="20"/>
          <w:lang w:eastAsia="zh-CN"/>
        </w:rPr>
      </w:pPr>
      <w:r w:rsidRPr="00793E28">
        <w:rPr>
          <w:rFonts w:ascii="微软雅黑" w:eastAsia="微软雅黑" w:hAnsi="微软雅黑" w:hint="eastAsia"/>
          <w:sz w:val="20"/>
          <w:szCs w:val="20"/>
          <w:lang w:eastAsia="zh-CN"/>
        </w:rPr>
        <w:t>Taylor</w:t>
      </w:r>
      <w:r w:rsidRPr="00793E28">
        <w:rPr>
          <w:rFonts w:ascii="微软雅黑" w:eastAsia="微软雅黑" w:hAnsi="微软雅黑"/>
          <w:sz w:val="20"/>
          <w:szCs w:val="20"/>
          <w:lang w:eastAsia="zh-CN"/>
        </w:rPr>
        <w:t xml:space="preserve"> </w:t>
      </w:r>
      <w:r w:rsidRPr="00793E28">
        <w:rPr>
          <w:rFonts w:ascii="微软雅黑" w:eastAsia="微软雅黑" w:hAnsi="微软雅黑" w:hint="eastAsia"/>
          <w:sz w:val="20"/>
          <w:szCs w:val="20"/>
          <w:lang w:eastAsia="zh-CN"/>
        </w:rPr>
        <w:t>&amp;</w:t>
      </w:r>
      <w:r w:rsidRPr="00793E28">
        <w:rPr>
          <w:rFonts w:ascii="微软雅黑" w:eastAsia="微软雅黑" w:hAnsi="微软雅黑"/>
          <w:sz w:val="20"/>
          <w:szCs w:val="20"/>
          <w:lang w:eastAsia="zh-CN"/>
        </w:rPr>
        <w:t xml:space="preserve"> </w:t>
      </w:r>
      <w:r w:rsidRPr="00793E28">
        <w:rPr>
          <w:rFonts w:ascii="微软雅黑" w:eastAsia="微软雅黑" w:hAnsi="微软雅黑" w:hint="eastAsia"/>
          <w:sz w:val="20"/>
          <w:szCs w:val="20"/>
          <w:lang w:eastAsia="zh-CN"/>
        </w:rPr>
        <w:t>Francis</w:t>
      </w:r>
      <w:r w:rsidRPr="00793E28">
        <w:rPr>
          <w:rFonts w:ascii="微软雅黑" w:eastAsia="微软雅黑" w:hAnsi="微软雅黑"/>
          <w:sz w:val="20"/>
          <w:szCs w:val="20"/>
          <w:lang w:eastAsia="zh-CN"/>
        </w:rPr>
        <w:t xml:space="preserve"> </w:t>
      </w:r>
      <w:r w:rsidRPr="00793E28">
        <w:rPr>
          <w:rFonts w:ascii="微软雅黑" w:eastAsia="微软雅黑" w:hAnsi="微软雅黑" w:hint="eastAsia"/>
          <w:sz w:val="20"/>
          <w:szCs w:val="20"/>
          <w:lang w:eastAsia="zh-CN"/>
        </w:rPr>
        <w:t>出版集团同行评议合作经理</w:t>
      </w:r>
    </w:p>
    <w:p w14:paraId="4A404E2E" w14:textId="2C8BF632" w:rsidR="00793E28" w:rsidRPr="00793E28" w:rsidRDefault="00793E28" w:rsidP="00793E28">
      <w:pPr>
        <w:rPr>
          <w:rFonts w:ascii="微软雅黑" w:eastAsia="微软雅黑" w:hAnsi="微软雅黑"/>
          <w:sz w:val="20"/>
          <w:szCs w:val="20"/>
          <w:lang w:eastAsia="zh-CN"/>
        </w:rPr>
      </w:pPr>
      <w:r w:rsidRPr="00793E28">
        <w:rPr>
          <w:rFonts w:ascii="微软雅黑" w:eastAsia="微软雅黑" w:hAnsi="微软雅黑" w:hint="eastAsia"/>
          <w:sz w:val="20"/>
          <w:szCs w:val="20"/>
          <w:lang w:eastAsia="zh-CN"/>
        </w:rPr>
        <w:t xml:space="preserve">负责期刊同行评议培训和合作项目。毕业于清华大学，美国佐治亚理工学院攻读博士学位，并担任科研助理。共发表十余篇SCI论文，文章总引用数超过600次。从事学术期刊的出版及拓展工作多年，有着丰富的国内外学术交流合作经验。 </w:t>
      </w:r>
    </w:p>
    <w:p w14:paraId="20040857" w14:textId="6637D574" w:rsidR="00793E28" w:rsidRDefault="00793E28" w:rsidP="00793E28">
      <w:pPr>
        <w:rPr>
          <w:rFonts w:ascii="微软雅黑" w:eastAsia="微软雅黑" w:hAnsi="微软雅黑"/>
          <w:b/>
          <w:bCs/>
          <w:lang w:eastAsia="zh-CN"/>
        </w:rPr>
      </w:pPr>
    </w:p>
    <w:p w14:paraId="55C0ABF9" w14:textId="07049E42" w:rsidR="00793E28" w:rsidRDefault="00A520A5" w:rsidP="00793E28">
      <w:pPr>
        <w:rPr>
          <w:rFonts w:ascii="微软雅黑" w:eastAsia="微软雅黑" w:hAnsi="微软雅黑"/>
          <w:lang w:eastAsia="zh-CN"/>
        </w:rPr>
      </w:pPr>
      <w:r>
        <w:rPr>
          <w:rFonts w:ascii="微软雅黑" w:eastAsia="微软雅黑" w:hAnsi="微软雅黑"/>
          <w:noProof/>
          <w:lang w:val="en-US" w:eastAsia="zh-CN"/>
        </w:rPr>
        <w:drawing>
          <wp:anchor distT="0" distB="0" distL="114300" distR="114300" simplePos="0" relativeHeight="251667456" behindDoc="0" locked="0" layoutInCell="1" allowOverlap="1" wp14:anchorId="47F640D7" wp14:editId="72DAB7F2">
            <wp:simplePos x="0" y="0"/>
            <wp:positionH relativeFrom="margin">
              <wp:align>left</wp:align>
            </wp:positionH>
            <wp:positionV relativeFrom="margin">
              <wp:posOffset>3926205</wp:posOffset>
            </wp:positionV>
            <wp:extent cx="1007745" cy="1007745"/>
            <wp:effectExtent l="0" t="0" r="1905" b="1905"/>
            <wp:wrapSquare wrapText="bothSides"/>
            <wp:docPr id="18" name="Picture 18"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gZhag2.jpg"/>
                    <pic:cNvPicPr/>
                  </pic:nvPicPr>
                  <pic:blipFill rotWithShape="1">
                    <a:blip r:embed="rId15" cstate="print">
                      <a:extLst>
                        <a:ext uri="{28A0092B-C50C-407E-A947-70E740481C1C}">
                          <a14:useLocalDpi xmlns:a14="http://schemas.microsoft.com/office/drawing/2010/main" val="0"/>
                        </a:ext>
                      </a:extLst>
                    </a:blip>
                    <a:srcRect t="6149" b="18541"/>
                    <a:stretch/>
                  </pic:blipFill>
                  <pic:spPr bwMode="auto">
                    <a:xfrm>
                      <a:off x="0" y="0"/>
                      <a:ext cx="1007745" cy="100774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3E28" w:rsidRPr="001465FB">
        <w:rPr>
          <w:rFonts w:ascii="微软雅黑" w:eastAsia="微软雅黑" w:hAnsi="微软雅黑" w:hint="eastAsia"/>
          <w:b/>
          <w:bCs/>
          <w:lang w:eastAsia="zh-CN"/>
        </w:rPr>
        <w:t>张冰</w:t>
      </w:r>
    </w:p>
    <w:p w14:paraId="5B925C67" w14:textId="28BEF4B2" w:rsidR="00793E28" w:rsidRPr="0007383C" w:rsidRDefault="00793E28" w:rsidP="00793E28">
      <w:pPr>
        <w:rPr>
          <w:rFonts w:ascii="微软雅黑" w:eastAsia="微软雅黑" w:hAnsi="微软雅黑"/>
          <w:lang w:eastAsia="zh-CN"/>
        </w:rPr>
      </w:pPr>
      <w:r w:rsidRPr="001465FB">
        <w:rPr>
          <w:rFonts w:ascii="微软雅黑" w:eastAsia="微软雅黑" w:hAnsi="微软雅黑" w:hint="eastAsia"/>
          <w:lang w:eastAsia="zh-CN"/>
        </w:rPr>
        <w:t>Taylor &amp; Francis 出版集团</w:t>
      </w:r>
      <w:r w:rsidRPr="0007383C">
        <w:rPr>
          <w:rFonts w:ascii="微软雅黑" w:eastAsia="微软雅黑" w:hAnsi="微软雅黑" w:hint="eastAsia"/>
          <w:lang w:eastAsia="zh-CN"/>
        </w:rPr>
        <w:t>同行评</w:t>
      </w:r>
      <w:r>
        <w:rPr>
          <w:rFonts w:ascii="微软雅黑" w:eastAsia="微软雅黑" w:hAnsi="微软雅黑" w:hint="eastAsia"/>
          <w:lang w:eastAsia="zh-CN"/>
        </w:rPr>
        <w:t>议</w:t>
      </w:r>
      <w:r w:rsidRPr="0007383C">
        <w:rPr>
          <w:rFonts w:ascii="微软雅黑" w:eastAsia="微软雅黑" w:hAnsi="微软雅黑" w:hint="eastAsia"/>
          <w:lang w:eastAsia="zh-CN"/>
        </w:rPr>
        <w:t>合作编辑</w:t>
      </w:r>
    </w:p>
    <w:p w14:paraId="18EFB94E" w14:textId="04D31652" w:rsidR="00793E28" w:rsidRDefault="00793E28" w:rsidP="00793E28">
      <w:pPr>
        <w:rPr>
          <w:rFonts w:ascii="微软雅黑" w:eastAsia="微软雅黑" w:hAnsi="微软雅黑"/>
          <w:lang w:eastAsia="zh-CN"/>
        </w:rPr>
      </w:pPr>
      <w:r>
        <w:rPr>
          <w:rFonts w:ascii="微软雅黑" w:eastAsia="微软雅黑" w:hAnsi="微软雅黑" w:hint="eastAsia"/>
          <w:lang w:eastAsia="zh-CN"/>
        </w:rPr>
        <w:t>任</w:t>
      </w:r>
      <w:r w:rsidRPr="0007383C">
        <w:rPr>
          <w:rFonts w:ascii="微软雅黑" w:eastAsia="微软雅黑" w:hAnsi="微软雅黑" w:hint="eastAsia"/>
          <w:lang w:eastAsia="zh-CN"/>
        </w:rPr>
        <w:t>同行评议合作编辑一职，负责同行评议的培训工作</w:t>
      </w:r>
      <w:r>
        <w:rPr>
          <w:rFonts w:ascii="微软雅黑" w:eastAsia="微软雅黑" w:hAnsi="微软雅黑" w:hint="eastAsia"/>
          <w:lang w:eastAsia="zh-CN"/>
        </w:rPr>
        <w:t>。</w:t>
      </w:r>
      <w:r w:rsidRPr="0007383C">
        <w:rPr>
          <w:rFonts w:ascii="微软雅黑" w:eastAsia="微软雅黑" w:hAnsi="微软雅黑" w:hint="eastAsia"/>
          <w:lang w:eastAsia="zh-CN"/>
        </w:rPr>
        <w:t>毕业于浙江大学，</w:t>
      </w:r>
      <w:r>
        <w:rPr>
          <w:rFonts w:ascii="微软雅黑" w:eastAsia="微软雅黑" w:hAnsi="微软雅黑" w:hint="eastAsia"/>
          <w:lang w:eastAsia="zh-CN"/>
        </w:rPr>
        <w:t>获得</w:t>
      </w:r>
      <w:r w:rsidRPr="0007383C">
        <w:rPr>
          <w:rFonts w:ascii="微软雅黑" w:eastAsia="微软雅黑" w:hAnsi="微软雅黑" w:hint="eastAsia"/>
          <w:lang w:eastAsia="zh-CN"/>
        </w:rPr>
        <w:t>德国哥廷根大学生物学硕士学位。</w:t>
      </w:r>
      <w:r>
        <w:rPr>
          <w:rFonts w:ascii="微软雅黑" w:eastAsia="微软雅黑" w:hAnsi="微软雅黑" w:hint="eastAsia"/>
          <w:lang w:eastAsia="zh-CN"/>
        </w:rPr>
        <w:t>在全球</w:t>
      </w:r>
      <w:proofErr w:type="gramStart"/>
      <w:r>
        <w:rPr>
          <w:rFonts w:ascii="微软雅黑" w:eastAsia="微软雅黑" w:hAnsi="微软雅黑" w:hint="eastAsia"/>
          <w:lang w:eastAsia="zh-CN"/>
        </w:rPr>
        <w:t>知名药企研发</w:t>
      </w:r>
      <w:proofErr w:type="gramEnd"/>
      <w:r>
        <w:rPr>
          <w:rFonts w:ascii="微软雅黑" w:eastAsia="微软雅黑" w:hAnsi="微软雅黑" w:hint="eastAsia"/>
          <w:lang w:eastAsia="zh-CN"/>
        </w:rPr>
        <w:t>中心工作多年，</w:t>
      </w:r>
      <w:r w:rsidRPr="0007383C">
        <w:rPr>
          <w:rFonts w:ascii="微软雅黑" w:eastAsia="微软雅黑" w:hAnsi="微软雅黑" w:hint="eastAsia"/>
          <w:lang w:eastAsia="zh-CN"/>
        </w:rPr>
        <w:t>对生物制药领域及国际间研发项目合作有丰富经验。</w:t>
      </w:r>
    </w:p>
    <w:p w14:paraId="310C0E00" w14:textId="09D9104A" w:rsidR="00C216B6" w:rsidRPr="00C216B6" w:rsidRDefault="00C216B6" w:rsidP="00793E28">
      <w:pPr>
        <w:rPr>
          <w:rFonts w:ascii="微软雅黑" w:eastAsia="微软雅黑" w:hAnsi="微软雅黑"/>
          <w:b/>
          <w:bCs/>
          <w:sz w:val="24"/>
          <w:szCs w:val="24"/>
          <w:lang w:eastAsia="zh-CN"/>
        </w:rPr>
      </w:pPr>
      <w:r w:rsidRPr="00C216B6">
        <w:rPr>
          <w:rFonts w:ascii="微软雅黑" w:eastAsia="微软雅黑" w:hAnsi="微软雅黑" w:hint="eastAsia"/>
          <w:b/>
          <w:bCs/>
          <w:sz w:val="24"/>
          <w:szCs w:val="24"/>
          <w:lang w:eastAsia="zh-CN"/>
        </w:rPr>
        <w:t>宣传海报：</w:t>
      </w:r>
    </w:p>
    <w:p w14:paraId="2137712E" w14:textId="5FD36DED" w:rsidR="006E6CC2" w:rsidRPr="00C216B6" w:rsidRDefault="00793E28" w:rsidP="000E0AE1">
      <w:pPr>
        <w:rPr>
          <w:rFonts w:ascii="微软雅黑" w:eastAsia="微软雅黑" w:hAnsi="微软雅黑"/>
          <w:lang w:eastAsia="zh-CN"/>
        </w:rPr>
      </w:pPr>
      <w:r>
        <w:rPr>
          <w:rFonts w:ascii="微软雅黑" w:eastAsia="微软雅黑" w:hAnsi="微软雅黑" w:hint="eastAsia"/>
          <w:noProof/>
          <w:lang w:val="en-US" w:eastAsia="zh-CN"/>
        </w:rPr>
        <w:drawing>
          <wp:inline distT="0" distB="0" distL="0" distR="0" wp14:anchorId="37F80F9E" wp14:editId="0F2332B3">
            <wp:extent cx="1314450" cy="2336800"/>
            <wp:effectExtent l="0" t="0" r="0" b="6350"/>
            <wp:docPr id="20" name="Picture 2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S+Webinar+Poster_手机海报Pro_2020-04-06-0.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48126" cy="2396668"/>
                    </a:xfrm>
                    <a:prstGeom prst="rect">
                      <a:avLst/>
                    </a:prstGeom>
                  </pic:spPr>
                </pic:pic>
              </a:graphicData>
            </a:graphic>
          </wp:inline>
        </w:drawing>
      </w:r>
    </w:p>
    <w:sectPr w:rsidR="006E6CC2" w:rsidRPr="00C216B6" w:rsidSect="000E0AE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B3102" w14:textId="77777777" w:rsidR="00862234" w:rsidRDefault="00862234" w:rsidP="000E0AE1">
      <w:pPr>
        <w:spacing w:after="0" w:line="240" w:lineRule="auto"/>
      </w:pPr>
      <w:r>
        <w:separator/>
      </w:r>
    </w:p>
  </w:endnote>
  <w:endnote w:type="continuationSeparator" w:id="0">
    <w:p w14:paraId="4D97464D" w14:textId="77777777" w:rsidR="00862234" w:rsidRDefault="00862234" w:rsidP="000E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Open Sans">
    <w:altName w:val="Tahoma"/>
    <w:charset w:val="00"/>
    <w:family w:val="swiss"/>
    <w:pitch w:val="variable"/>
    <w:sig w:usb0="00000001" w:usb1="4000205B" w:usb2="00000028" w:usb3="00000000" w:csb0="0000019F" w:csb1="00000000"/>
  </w:font>
  <w:font w:name="&amp;quo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699"/>
      <w:docPartObj>
        <w:docPartGallery w:val="Page Numbers (Bottom of Page)"/>
        <w:docPartUnique/>
      </w:docPartObj>
    </w:sdtPr>
    <w:sdtEndPr>
      <w:rPr>
        <w:noProof/>
      </w:rPr>
    </w:sdtEndPr>
    <w:sdtContent>
      <w:p w14:paraId="32F32077" w14:textId="602C744F" w:rsidR="00C216B6" w:rsidRDefault="00C216B6">
        <w:pPr>
          <w:pStyle w:val="a4"/>
          <w:jc w:val="right"/>
        </w:pPr>
        <w:r>
          <w:fldChar w:fldCharType="begin"/>
        </w:r>
        <w:r>
          <w:instrText xml:space="preserve"> PAGE   \* MERGEFORMAT </w:instrText>
        </w:r>
        <w:r>
          <w:fldChar w:fldCharType="separate"/>
        </w:r>
        <w:r w:rsidR="00405BD0">
          <w:rPr>
            <w:noProof/>
          </w:rPr>
          <w:t>4</w:t>
        </w:r>
        <w:r>
          <w:rPr>
            <w:noProof/>
          </w:rPr>
          <w:fldChar w:fldCharType="end"/>
        </w:r>
      </w:p>
    </w:sdtContent>
  </w:sdt>
  <w:p w14:paraId="09D95D0A" w14:textId="77777777" w:rsidR="00C216B6" w:rsidRDefault="00C216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F757A" w14:textId="77777777" w:rsidR="00862234" w:rsidRDefault="00862234" w:rsidP="000E0AE1">
      <w:pPr>
        <w:spacing w:after="0" w:line="240" w:lineRule="auto"/>
      </w:pPr>
      <w:r>
        <w:separator/>
      </w:r>
    </w:p>
  </w:footnote>
  <w:footnote w:type="continuationSeparator" w:id="0">
    <w:p w14:paraId="1425DAB0" w14:textId="77777777" w:rsidR="00862234" w:rsidRDefault="00862234" w:rsidP="000E0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FCC"/>
    <w:multiLevelType w:val="multilevel"/>
    <w:tmpl w:val="006B2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4172A8"/>
    <w:multiLevelType w:val="hybridMultilevel"/>
    <w:tmpl w:val="ACC6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240F8"/>
    <w:multiLevelType w:val="multilevel"/>
    <w:tmpl w:val="05624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6D4B54"/>
    <w:multiLevelType w:val="multilevel"/>
    <w:tmpl w:val="3CC018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3C87946"/>
    <w:multiLevelType w:val="hybridMultilevel"/>
    <w:tmpl w:val="A75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412C00"/>
    <w:multiLevelType w:val="hybridMultilevel"/>
    <w:tmpl w:val="73D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A0BC1"/>
    <w:multiLevelType w:val="hybridMultilevel"/>
    <w:tmpl w:val="281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7B422F"/>
    <w:multiLevelType w:val="hybridMultilevel"/>
    <w:tmpl w:val="9CCCD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811BB"/>
    <w:multiLevelType w:val="hybridMultilevel"/>
    <w:tmpl w:val="DB5846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C5A6134"/>
    <w:multiLevelType w:val="multilevel"/>
    <w:tmpl w:val="85AA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num>
  <w:num w:numId="4">
    <w:abstractNumId w:val="8"/>
  </w:num>
  <w:num w:numId="5">
    <w:abstractNumId w:val="2"/>
  </w:num>
  <w:num w:numId="6">
    <w:abstractNumId w:val="0"/>
  </w:num>
  <w:num w:numId="7">
    <w:abstractNumId w:val="5"/>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DC"/>
    <w:rsid w:val="000E0AE1"/>
    <w:rsid w:val="000E50BF"/>
    <w:rsid w:val="001D0AB8"/>
    <w:rsid w:val="0020437D"/>
    <w:rsid w:val="00353380"/>
    <w:rsid w:val="003F22B4"/>
    <w:rsid w:val="00405BD0"/>
    <w:rsid w:val="004F4D1D"/>
    <w:rsid w:val="005E1CA6"/>
    <w:rsid w:val="00655DA1"/>
    <w:rsid w:val="006631DC"/>
    <w:rsid w:val="0068339E"/>
    <w:rsid w:val="006E6CC2"/>
    <w:rsid w:val="00793E28"/>
    <w:rsid w:val="00806DF2"/>
    <w:rsid w:val="00862234"/>
    <w:rsid w:val="00A520A5"/>
    <w:rsid w:val="00B90891"/>
    <w:rsid w:val="00C21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21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0AE1"/>
    <w:pPr>
      <w:tabs>
        <w:tab w:val="center" w:pos="4680"/>
        <w:tab w:val="right" w:pos="9360"/>
      </w:tabs>
      <w:spacing w:after="0" w:line="240" w:lineRule="auto"/>
    </w:pPr>
  </w:style>
  <w:style w:type="character" w:customStyle="1" w:styleId="Char">
    <w:name w:val="页眉 Char"/>
    <w:basedOn w:val="a0"/>
    <w:link w:val="a3"/>
    <w:uiPriority w:val="99"/>
    <w:rsid w:val="000E0AE1"/>
  </w:style>
  <w:style w:type="paragraph" w:styleId="a4">
    <w:name w:val="footer"/>
    <w:basedOn w:val="a"/>
    <w:link w:val="Char0"/>
    <w:uiPriority w:val="99"/>
    <w:unhideWhenUsed/>
    <w:rsid w:val="000E0AE1"/>
    <w:pPr>
      <w:tabs>
        <w:tab w:val="center" w:pos="4680"/>
        <w:tab w:val="right" w:pos="9360"/>
      </w:tabs>
      <w:spacing w:after="0" w:line="240" w:lineRule="auto"/>
    </w:pPr>
  </w:style>
  <w:style w:type="character" w:customStyle="1" w:styleId="Char0">
    <w:name w:val="页脚 Char"/>
    <w:basedOn w:val="a0"/>
    <w:link w:val="a4"/>
    <w:uiPriority w:val="99"/>
    <w:rsid w:val="000E0AE1"/>
  </w:style>
  <w:style w:type="table" w:styleId="a5">
    <w:name w:val="Table Grid"/>
    <w:basedOn w:val="a1"/>
    <w:uiPriority w:val="39"/>
    <w:rsid w:val="000E0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E0AE1"/>
    <w:pPr>
      <w:ind w:left="720"/>
      <w:contextualSpacing/>
    </w:pPr>
  </w:style>
  <w:style w:type="character" w:styleId="a7">
    <w:name w:val="Hyperlink"/>
    <w:basedOn w:val="a0"/>
    <w:uiPriority w:val="99"/>
    <w:unhideWhenUsed/>
    <w:rsid w:val="001D0AB8"/>
    <w:rPr>
      <w:color w:val="0000FF"/>
      <w:u w:val="single"/>
    </w:rPr>
  </w:style>
  <w:style w:type="paragraph" w:styleId="a8">
    <w:name w:val="Normal (Web)"/>
    <w:basedOn w:val="a"/>
    <w:uiPriority w:val="99"/>
    <w:unhideWhenUsed/>
    <w:rsid w:val="001D0AB8"/>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a9">
    <w:name w:val="Strong"/>
    <w:basedOn w:val="a0"/>
    <w:uiPriority w:val="22"/>
    <w:qFormat/>
    <w:rsid w:val="001D0AB8"/>
    <w:rPr>
      <w:b/>
      <w:bCs/>
    </w:rPr>
  </w:style>
  <w:style w:type="character" w:customStyle="1" w:styleId="UnresolvedMention">
    <w:name w:val="Unresolved Mention"/>
    <w:basedOn w:val="a0"/>
    <w:uiPriority w:val="99"/>
    <w:semiHidden/>
    <w:unhideWhenUsed/>
    <w:rsid w:val="004F4D1D"/>
    <w:rPr>
      <w:color w:val="605E5C"/>
      <w:shd w:val="clear" w:color="auto" w:fill="E1DFDD"/>
    </w:rPr>
  </w:style>
  <w:style w:type="character" w:styleId="aa">
    <w:name w:val="annotation reference"/>
    <w:basedOn w:val="a0"/>
    <w:uiPriority w:val="99"/>
    <w:semiHidden/>
    <w:unhideWhenUsed/>
    <w:rsid w:val="00793E28"/>
    <w:rPr>
      <w:sz w:val="16"/>
      <w:szCs w:val="16"/>
    </w:rPr>
  </w:style>
  <w:style w:type="paragraph" w:styleId="ab">
    <w:name w:val="annotation text"/>
    <w:basedOn w:val="a"/>
    <w:link w:val="Char1"/>
    <w:uiPriority w:val="99"/>
    <w:semiHidden/>
    <w:unhideWhenUsed/>
    <w:rsid w:val="00793E28"/>
    <w:pPr>
      <w:spacing w:line="240" w:lineRule="auto"/>
    </w:pPr>
    <w:rPr>
      <w:sz w:val="20"/>
      <w:szCs w:val="20"/>
    </w:rPr>
  </w:style>
  <w:style w:type="character" w:customStyle="1" w:styleId="Char1">
    <w:name w:val="批注文字 Char"/>
    <w:basedOn w:val="a0"/>
    <w:link w:val="ab"/>
    <w:uiPriority w:val="99"/>
    <w:semiHidden/>
    <w:rsid w:val="00793E28"/>
    <w:rPr>
      <w:sz w:val="20"/>
      <w:szCs w:val="20"/>
    </w:rPr>
  </w:style>
  <w:style w:type="paragraph" w:styleId="ac">
    <w:name w:val="Balloon Text"/>
    <w:basedOn w:val="a"/>
    <w:link w:val="Char2"/>
    <w:uiPriority w:val="99"/>
    <w:semiHidden/>
    <w:unhideWhenUsed/>
    <w:rsid w:val="00793E28"/>
    <w:pPr>
      <w:spacing w:after="0" w:line="240" w:lineRule="auto"/>
    </w:pPr>
    <w:rPr>
      <w:rFonts w:ascii="Segoe UI" w:hAnsi="Segoe UI" w:cs="Segoe UI"/>
      <w:sz w:val="18"/>
      <w:szCs w:val="18"/>
    </w:rPr>
  </w:style>
  <w:style w:type="character" w:customStyle="1" w:styleId="Char2">
    <w:name w:val="批注框文本 Char"/>
    <w:basedOn w:val="a0"/>
    <w:link w:val="ac"/>
    <w:uiPriority w:val="99"/>
    <w:semiHidden/>
    <w:rsid w:val="00793E28"/>
    <w:rPr>
      <w:rFonts w:ascii="Segoe UI" w:hAnsi="Segoe UI" w:cs="Segoe UI"/>
      <w:sz w:val="18"/>
      <w:szCs w:val="18"/>
    </w:rPr>
  </w:style>
  <w:style w:type="character" w:customStyle="1" w:styleId="1Char">
    <w:name w:val="标题 1 Char"/>
    <w:basedOn w:val="a0"/>
    <w:link w:val="1"/>
    <w:uiPriority w:val="9"/>
    <w:rsid w:val="00C216B6"/>
    <w:rPr>
      <w:rFonts w:asciiTheme="majorHAnsi" w:eastAsiaTheme="majorEastAsia" w:hAnsiTheme="majorHAnsi" w:cstheme="majorBidi"/>
      <w:color w:val="2F5496" w:themeColor="accent1" w:themeShade="BF"/>
      <w:sz w:val="32"/>
      <w:szCs w:val="32"/>
    </w:rPr>
  </w:style>
  <w:style w:type="paragraph" w:styleId="TOC">
    <w:name w:val="TOC Heading"/>
    <w:basedOn w:val="1"/>
    <w:next w:val="a"/>
    <w:uiPriority w:val="39"/>
    <w:unhideWhenUsed/>
    <w:qFormat/>
    <w:rsid w:val="00C216B6"/>
    <w:pPr>
      <w:outlineLvl w:val="9"/>
    </w:pPr>
    <w:rPr>
      <w:lang w:val="en-US"/>
    </w:rPr>
  </w:style>
  <w:style w:type="paragraph" w:customStyle="1" w:styleId="Style1">
    <w:name w:val="Style1"/>
    <w:basedOn w:val="a"/>
    <w:link w:val="Style1Char"/>
    <w:qFormat/>
    <w:rsid w:val="00C216B6"/>
    <w:rPr>
      <w:rFonts w:ascii="微软雅黑" w:eastAsia="微软雅黑" w:hAnsi="微软雅黑"/>
      <w:b/>
      <w:bCs/>
      <w:sz w:val="24"/>
      <w:szCs w:val="24"/>
      <w:lang w:eastAsia="zh-CN"/>
    </w:rPr>
  </w:style>
  <w:style w:type="character" w:styleId="ad">
    <w:name w:val="FollowedHyperlink"/>
    <w:basedOn w:val="a0"/>
    <w:uiPriority w:val="99"/>
    <w:semiHidden/>
    <w:unhideWhenUsed/>
    <w:rsid w:val="00A520A5"/>
    <w:rPr>
      <w:color w:val="954F72" w:themeColor="followedHyperlink"/>
      <w:u w:val="single"/>
    </w:rPr>
  </w:style>
  <w:style w:type="character" w:customStyle="1" w:styleId="Style1Char">
    <w:name w:val="Style1 Char"/>
    <w:basedOn w:val="a0"/>
    <w:link w:val="Style1"/>
    <w:rsid w:val="00C216B6"/>
    <w:rPr>
      <w:rFonts w:ascii="微软雅黑" w:eastAsia="微软雅黑" w:hAnsi="微软雅黑"/>
      <w:b/>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21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0AE1"/>
    <w:pPr>
      <w:tabs>
        <w:tab w:val="center" w:pos="4680"/>
        <w:tab w:val="right" w:pos="9360"/>
      </w:tabs>
      <w:spacing w:after="0" w:line="240" w:lineRule="auto"/>
    </w:pPr>
  </w:style>
  <w:style w:type="character" w:customStyle="1" w:styleId="Char">
    <w:name w:val="页眉 Char"/>
    <w:basedOn w:val="a0"/>
    <w:link w:val="a3"/>
    <w:uiPriority w:val="99"/>
    <w:rsid w:val="000E0AE1"/>
  </w:style>
  <w:style w:type="paragraph" w:styleId="a4">
    <w:name w:val="footer"/>
    <w:basedOn w:val="a"/>
    <w:link w:val="Char0"/>
    <w:uiPriority w:val="99"/>
    <w:unhideWhenUsed/>
    <w:rsid w:val="000E0AE1"/>
    <w:pPr>
      <w:tabs>
        <w:tab w:val="center" w:pos="4680"/>
        <w:tab w:val="right" w:pos="9360"/>
      </w:tabs>
      <w:spacing w:after="0" w:line="240" w:lineRule="auto"/>
    </w:pPr>
  </w:style>
  <w:style w:type="character" w:customStyle="1" w:styleId="Char0">
    <w:name w:val="页脚 Char"/>
    <w:basedOn w:val="a0"/>
    <w:link w:val="a4"/>
    <w:uiPriority w:val="99"/>
    <w:rsid w:val="000E0AE1"/>
  </w:style>
  <w:style w:type="table" w:styleId="a5">
    <w:name w:val="Table Grid"/>
    <w:basedOn w:val="a1"/>
    <w:uiPriority w:val="39"/>
    <w:rsid w:val="000E0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E0AE1"/>
    <w:pPr>
      <w:ind w:left="720"/>
      <w:contextualSpacing/>
    </w:pPr>
  </w:style>
  <w:style w:type="character" w:styleId="a7">
    <w:name w:val="Hyperlink"/>
    <w:basedOn w:val="a0"/>
    <w:uiPriority w:val="99"/>
    <w:unhideWhenUsed/>
    <w:rsid w:val="001D0AB8"/>
    <w:rPr>
      <w:color w:val="0000FF"/>
      <w:u w:val="single"/>
    </w:rPr>
  </w:style>
  <w:style w:type="paragraph" w:styleId="a8">
    <w:name w:val="Normal (Web)"/>
    <w:basedOn w:val="a"/>
    <w:uiPriority w:val="99"/>
    <w:unhideWhenUsed/>
    <w:rsid w:val="001D0AB8"/>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a9">
    <w:name w:val="Strong"/>
    <w:basedOn w:val="a0"/>
    <w:uiPriority w:val="22"/>
    <w:qFormat/>
    <w:rsid w:val="001D0AB8"/>
    <w:rPr>
      <w:b/>
      <w:bCs/>
    </w:rPr>
  </w:style>
  <w:style w:type="character" w:customStyle="1" w:styleId="UnresolvedMention">
    <w:name w:val="Unresolved Mention"/>
    <w:basedOn w:val="a0"/>
    <w:uiPriority w:val="99"/>
    <w:semiHidden/>
    <w:unhideWhenUsed/>
    <w:rsid w:val="004F4D1D"/>
    <w:rPr>
      <w:color w:val="605E5C"/>
      <w:shd w:val="clear" w:color="auto" w:fill="E1DFDD"/>
    </w:rPr>
  </w:style>
  <w:style w:type="character" w:styleId="aa">
    <w:name w:val="annotation reference"/>
    <w:basedOn w:val="a0"/>
    <w:uiPriority w:val="99"/>
    <w:semiHidden/>
    <w:unhideWhenUsed/>
    <w:rsid w:val="00793E28"/>
    <w:rPr>
      <w:sz w:val="16"/>
      <w:szCs w:val="16"/>
    </w:rPr>
  </w:style>
  <w:style w:type="paragraph" w:styleId="ab">
    <w:name w:val="annotation text"/>
    <w:basedOn w:val="a"/>
    <w:link w:val="Char1"/>
    <w:uiPriority w:val="99"/>
    <w:semiHidden/>
    <w:unhideWhenUsed/>
    <w:rsid w:val="00793E28"/>
    <w:pPr>
      <w:spacing w:line="240" w:lineRule="auto"/>
    </w:pPr>
    <w:rPr>
      <w:sz w:val="20"/>
      <w:szCs w:val="20"/>
    </w:rPr>
  </w:style>
  <w:style w:type="character" w:customStyle="1" w:styleId="Char1">
    <w:name w:val="批注文字 Char"/>
    <w:basedOn w:val="a0"/>
    <w:link w:val="ab"/>
    <w:uiPriority w:val="99"/>
    <w:semiHidden/>
    <w:rsid w:val="00793E28"/>
    <w:rPr>
      <w:sz w:val="20"/>
      <w:szCs w:val="20"/>
    </w:rPr>
  </w:style>
  <w:style w:type="paragraph" w:styleId="ac">
    <w:name w:val="Balloon Text"/>
    <w:basedOn w:val="a"/>
    <w:link w:val="Char2"/>
    <w:uiPriority w:val="99"/>
    <w:semiHidden/>
    <w:unhideWhenUsed/>
    <w:rsid w:val="00793E28"/>
    <w:pPr>
      <w:spacing w:after="0" w:line="240" w:lineRule="auto"/>
    </w:pPr>
    <w:rPr>
      <w:rFonts w:ascii="Segoe UI" w:hAnsi="Segoe UI" w:cs="Segoe UI"/>
      <w:sz w:val="18"/>
      <w:szCs w:val="18"/>
    </w:rPr>
  </w:style>
  <w:style w:type="character" w:customStyle="1" w:styleId="Char2">
    <w:name w:val="批注框文本 Char"/>
    <w:basedOn w:val="a0"/>
    <w:link w:val="ac"/>
    <w:uiPriority w:val="99"/>
    <w:semiHidden/>
    <w:rsid w:val="00793E28"/>
    <w:rPr>
      <w:rFonts w:ascii="Segoe UI" w:hAnsi="Segoe UI" w:cs="Segoe UI"/>
      <w:sz w:val="18"/>
      <w:szCs w:val="18"/>
    </w:rPr>
  </w:style>
  <w:style w:type="character" w:customStyle="1" w:styleId="1Char">
    <w:name w:val="标题 1 Char"/>
    <w:basedOn w:val="a0"/>
    <w:link w:val="1"/>
    <w:uiPriority w:val="9"/>
    <w:rsid w:val="00C216B6"/>
    <w:rPr>
      <w:rFonts w:asciiTheme="majorHAnsi" w:eastAsiaTheme="majorEastAsia" w:hAnsiTheme="majorHAnsi" w:cstheme="majorBidi"/>
      <w:color w:val="2F5496" w:themeColor="accent1" w:themeShade="BF"/>
      <w:sz w:val="32"/>
      <w:szCs w:val="32"/>
    </w:rPr>
  </w:style>
  <w:style w:type="paragraph" w:styleId="TOC">
    <w:name w:val="TOC Heading"/>
    <w:basedOn w:val="1"/>
    <w:next w:val="a"/>
    <w:uiPriority w:val="39"/>
    <w:unhideWhenUsed/>
    <w:qFormat/>
    <w:rsid w:val="00C216B6"/>
    <w:pPr>
      <w:outlineLvl w:val="9"/>
    </w:pPr>
    <w:rPr>
      <w:lang w:val="en-US"/>
    </w:rPr>
  </w:style>
  <w:style w:type="paragraph" w:customStyle="1" w:styleId="Style1">
    <w:name w:val="Style1"/>
    <w:basedOn w:val="a"/>
    <w:link w:val="Style1Char"/>
    <w:qFormat/>
    <w:rsid w:val="00C216B6"/>
    <w:rPr>
      <w:rFonts w:ascii="微软雅黑" w:eastAsia="微软雅黑" w:hAnsi="微软雅黑"/>
      <w:b/>
      <w:bCs/>
      <w:sz w:val="24"/>
      <w:szCs w:val="24"/>
      <w:lang w:eastAsia="zh-CN"/>
    </w:rPr>
  </w:style>
  <w:style w:type="character" w:styleId="ad">
    <w:name w:val="FollowedHyperlink"/>
    <w:basedOn w:val="a0"/>
    <w:uiPriority w:val="99"/>
    <w:semiHidden/>
    <w:unhideWhenUsed/>
    <w:rsid w:val="00A520A5"/>
    <w:rPr>
      <w:color w:val="954F72" w:themeColor="followedHyperlink"/>
      <w:u w:val="single"/>
    </w:rPr>
  </w:style>
  <w:style w:type="character" w:customStyle="1" w:styleId="Style1Char">
    <w:name w:val="Style1 Char"/>
    <w:basedOn w:val="a0"/>
    <w:link w:val="Style1"/>
    <w:rsid w:val="00C216B6"/>
    <w:rPr>
      <w:rFonts w:ascii="微软雅黑" w:eastAsia="微软雅黑" w:hAnsi="微软雅黑"/>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2247">
      <w:bodyDiv w:val="1"/>
      <w:marLeft w:val="0"/>
      <w:marRight w:val="0"/>
      <w:marTop w:val="0"/>
      <w:marBottom w:val="0"/>
      <w:divBdr>
        <w:top w:val="none" w:sz="0" w:space="0" w:color="auto"/>
        <w:left w:val="none" w:sz="0" w:space="0" w:color="auto"/>
        <w:bottom w:val="none" w:sz="0" w:space="0" w:color="auto"/>
        <w:right w:val="none" w:sz="0" w:space="0" w:color="auto"/>
      </w:divBdr>
    </w:div>
    <w:div w:id="374621337">
      <w:bodyDiv w:val="1"/>
      <w:marLeft w:val="0"/>
      <w:marRight w:val="0"/>
      <w:marTop w:val="0"/>
      <w:marBottom w:val="0"/>
      <w:divBdr>
        <w:top w:val="none" w:sz="0" w:space="0" w:color="auto"/>
        <w:left w:val="none" w:sz="0" w:space="0" w:color="auto"/>
        <w:bottom w:val="none" w:sz="0" w:space="0" w:color="auto"/>
        <w:right w:val="none" w:sz="0" w:space="0" w:color="auto"/>
      </w:divBdr>
    </w:div>
    <w:div w:id="543257276">
      <w:bodyDiv w:val="1"/>
      <w:marLeft w:val="0"/>
      <w:marRight w:val="0"/>
      <w:marTop w:val="0"/>
      <w:marBottom w:val="0"/>
      <w:divBdr>
        <w:top w:val="none" w:sz="0" w:space="0" w:color="auto"/>
        <w:left w:val="none" w:sz="0" w:space="0" w:color="auto"/>
        <w:bottom w:val="none" w:sz="0" w:space="0" w:color="auto"/>
        <w:right w:val="none" w:sz="0" w:space="0" w:color="auto"/>
      </w:divBdr>
    </w:div>
    <w:div w:id="560873942">
      <w:bodyDiv w:val="1"/>
      <w:marLeft w:val="0"/>
      <w:marRight w:val="0"/>
      <w:marTop w:val="0"/>
      <w:marBottom w:val="0"/>
      <w:divBdr>
        <w:top w:val="none" w:sz="0" w:space="0" w:color="auto"/>
        <w:left w:val="none" w:sz="0" w:space="0" w:color="auto"/>
        <w:bottom w:val="none" w:sz="0" w:space="0" w:color="auto"/>
        <w:right w:val="none" w:sz="0" w:space="0" w:color="auto"/>
      </w:divBdr>
    </w:div>
    <w:div w:id="659501759">
      <w:bodyDiv w:val="1"/>
      <w:marLeft w:val="0"/>
      <w:marRight w:val="0"/>
      <w:marTop w:val="0"/>
      <w:marBottom w:val="0"/>
      <w:divBdr>
        <w:top w:val="none" w:sz="0" w:space="0" w:color="auto"/>
        <w:left w:val="none" w:sz="0" w:space="0" w:color="auto"/>
        <w:bottom w:val="none" w:sz="0" w:space="0" w:color="auto"/>
        <w:right w:val="none" w:sz="0" w:space="0" w:color="auto"/>
      </w:divBdr>
    </w:div>
    <w:div w:id="1102338056">
      <w:bodyDiv w:val="1"/>
      <w:marLeft w:val="0"/>
      <w:marRight w:val="0"/>
      <w:marTop w:val="0"/>
      <w:marBottom w:val="0"/>
      <w:divBdr>
        <w:top w:val="none" w:sz="0" w:space="0" w:color="auto"/>
        <w:left w:val="none" w:sz="0" w:space="0" w:color="auto"/>
        <w:bottom w:val="none" w:sz="0" w:space="0" w:color="auto"/>
        <w:right w:val="none" w:sz="0" w:space="0" w:color="auto"/>
      </w:divBdr>
    </w:div>
    <w:div w:id="1398867732">
      <w:bodyDiv w:val="1"/>
      <w:marLeft w:val="0"/>
      <w:marRight w:val="0"/>
      <w:marTop w:val="0"/>
      <w:marBottom w:val="0"/>
      <w:divBdr>
        <w:top w:val="none" w:sz="0" w:space="0" w:color="auto"/>
        <w:left w:val="none" w:sz="0" w:space="0" w:color="auto"/>
        <w:bottom w:val="none" w:sz="0" w:space="0" w:color="auto"/>
        <w:right w:val="none" w:sz="0" w:space="0" w:color="auto"/>
      </w:divBdr>
    </w:div>
    <w:div w:id="1638028219">
      <w:bodyDiv w:val="1"/>
      <w:marLeft w:val="0"/>
      <w:marRight w:val="0"/>
      <w:marTop w:val="0"/>
      <w:marBottom w:val="0"/>
      <w:divBdr>
        <w:top w:val="none" w:sz="0" w:space="0" w:color="auto"/>
        <w:left w:val="none" w:sz="0" w:space="0" w:color="auto"/>
        <w:bottom w:val="none" w:sz="0" w:space="0" w:color="auto"/>
        <w:right w:val="none" w:sz="0" w:space="0" w:color="auto"/>
      </w:divBdr>
    </w:div>
    <w:div w:id="1703049371">
      <w:bodyDiv w:val="1"/>
      <w:marLeft w:val="0"/>
      <w:marRight w:val="0"/>
      <w:marTop w:val="0"/>
      <w:marBottom w:val="0"/>
      <w:divBdr>
        <w:top w:val="none" w:sz="0" w:space="0" w:color="auto"/>
        <w:left w:val="none" w:sz="0" w:space="0" w:color="auto"/>
        <w:bottom w:val="none" w:sz="0" w:space="0" w:color="auto"/>
        <w:right w:val="none" w:sz="0" w:space="0" w:color="auto"/>
      </w:divBdr>
    </w:div>
    <w:div w:id="19946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673C-4AE9-433D-87E3-E0F17627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Bessie</dc:creator>
  <cp:keywords/>
  <dc:description/>
  <cp:lastModifiedBy>Windows 用户</cp:lastModifiedBy>
  <cp:revision>8</cp:revision>
  <dcterms:created xsi:type="dcterms:W3CDTF">2020-04-07T08:41:00Z</dcterms:created>
  <dcterms:modified xsi:type="dcterms:W3CDTF">2020-04-13T02:00:00Z</dcterms:modified>
</cp:coreProperties>
</file>